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88" w:rsidRPr="001265C3" w:rsidRDefault="00ED6A88" w:rsidP="006A36B0">
      <w:pPr>
        <w:jc w:val="both"/>
        <w:rPr>
          <w:rFonts w:ascii="Arial" w:hAnsi="Arial" w:cs="Arial"/>
          <w:b/>
          <w:color w:val="548DD4" w:themeColor="text2" w:themeTint="99"/>
          <w:sz w:val="30"/>
          <w:szCs w:val="30"/>
        </w:rPr>
      </w:pPr>
      <w:r w:rsidRPr="001265C3">
        <w:rPr>
          <w:rStyle w:val="TtuloCar"/>
        </w:rPr>
        <w:t xml:space="preserve">Escuela Secundaria </w:t>
      </w:r>
      <w:r w:rsidR="003578DC" w:rsidRPr="001265C3">
        <w:rPr>
          <w:rStyle w:val="TtuloCar"/>
        </w:rPr>
        <w:t>UNGS</w:t>
      </w:r>
      <w:r w:rsidR="003578DC" w:rsidRPr="005B6240">
        <w:rPr>
          <w:rStyle w:val="TtuloCar"/>
        </w:rPr>
        <w:t>.</w:t>
      </w:r>
    </w:p>
    <w:p w:rsidR="00F37163" w:rsidRDefault="00B348ED" w:rsidP="006A36B0">
      <w:pPr>
        <w:spacing w:after="0"/>
        <w:jc w:val="both"/>
        <w:rPr>
          <w:rFonts w:ascii="Arial" w:hAnsi="Arial" w:cs="Arial"/>
          <w:b/>
          <w:color w:val="17365D" w:themeColor="text2" w:themeShade="BF"/>
        </w:rPr>
      </w:pPr>
      <w:r w:rsidRPr="009D179E">
        <w:rPr>
          <w:rFonts w:ascii="Arial" w:hAnsi="Arial" w:cs="Arial"/>
        </w:rPr>
        <w:t>La Universidad Nacional de General Sarmiento convoca a</w:t>
      </w:r>
      <w:r w:rsidR="008A5384">
        <w:rPr>
          <w:rFonts w:ascii="Arial" w:hAnsi="Arial" w:cs="Arial"/>
        </w:rPr>
        <w:t xml:space="preserve"> </w:t>
      </w:r>
      <w:r w:rsidR="003578DC" w:rsidRPr="00A406B2">
        <w:rPr>
          <w:rFonts w:ascii="Arial" w:hAnsi="Arial" w:cs="Arial"/>
          <w:b/>
          <w:color w:val="17365D" w:themeColor="text2" w:themeShade="BF"/>
        </w:rPr>
        <w:t xml:space="preserve">selección docente </w:t>
      </w:r>
      <w:r w:rsidR="00F01CDA" w:rsidRPr="00145889">
        <w:rPr>
          <w:rFonts w:ascii="Arial" w:hAnsi="Arial" w:cs="Arial"/>
          <w:b/>
          <w:color w:val="17365D" w:themeColor="text2" w:themeShade="BF"/>
          <w:sz w:val="28"/>
          <w:szCs w:val="28"/>
        </w:rPr>
        <w:t>INTERINO</w:t>
      </w:r>
      <w:r w:rsidR="008A5384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="003578DC" w:rsidRPr="009D179E">
        <w:rPr>
          <w:rFonts w:ascii="Arial" w:hAnsi="Arial" w:cs="Arial"/>
        </w:rPr>
        <w:t xml:space="preserve">para cubrir </w:t>
      </w:r>
      <w:r w:rsidR="00246951">
        <w:rPr>
          <w:rFonts w:ascii="Arial" w:hAnsi="Arial" w:cs="Arial"/>
        </w:rPr>
        <w:t>los siguientes cargos</w:t>
      </w:r>
      <w:r w:rsidR="003578DC" w:rsidRPr="009D179E">
        <w:rPr>
          <w:rFonts w:ascii="Arial" w:hAnsi="Arial" w:cs="Arial"/>
        </w:rPr>
        <w:t>:</w:t>
      </w:r>
    </w:p>
    <w:p w:rsidR="00246951" w:rsidRDefault="00246951" w:rsidP="006A36B0">
      <w:pPr>
        <w:spacing w:after="0"/>
        <w:jc w:val="both"/>
        <w:rPr>
          <w:rFonts w:ascii="Arial" w:hAnsi="Arial" w:cs="Arial"/>
          <w:b/>
          <w:color w:val="17365D" w:themeColor="text2" w:themeShade="BF"/>
        </w:rPr>
      </w:pPr>
    </w:p>
    <w:p w:rsidR="00096673" w:rsidRDefault="00096673" w:rsidP="006A36B0">
      <w:pPr>
        <w:spacing w:after="0"/>
        <w:jc w:val="both"/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  <w:color w:val="17365D" w:themeColor="text2" w:themeShade="BF"/>
        </w:rPr>
        <w:t>Profesor/a para dictar “</w:t>
      </w:r>
      <w:r w:rsidR="00034E44" w:rsidRPr="00034E44">
        <w:rPr>
          <w:rFonts w:ascii="Arial" w:hAnsi="Arial" w:cs="Arial"/>
          <w:b/>
          <w:color w:val="17365D" w:themeColor="text2" w:themeShade="BF"/>
        </w:rPr>
        <w:t>Circuitos Eléctricos y Redes</w:t>
      </w:r>
      <w:r>
        <w:rPr>
          <w:rFonts w:ascii="Arial" w:hAnsi="Arial" w:cs="Arial"/>
          <w:b/>
          <w:color w:val="17365D" w:themeColor="text2" w:themeShade="BF"/>
        </w:rPr>
        <w:t>” (modalidad Técnica) - 1 cargo</w:t>
      </w:r>
    </w:p>
    <w:p w:rsidR="00096673" w:rsidRDefault="00096673" w:rsidP="006A36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179E">
        <w:rPr>
          <w:rFonts w:ascii="Arial" w:hAnsi="Arial" w:cs="Arial"/>
          <w:sz w:val="20"/>
          <w:szCs w:val="20"/>
        </w:rPr>
        <w:t xml:space="preserve">Carga </w:t>
      </w:r>
      <w:r w:rsidRPr="0090227C">
        <w:rPr>
          <w:rFonts w:ascii="Arial" w:hAnsi="Arial" w:cs="Arial"/>
          <w:sz w:val="20"/>
          <w:szCs w:val="20"/>
        </w:rPr>
        <w:t xml:space="preserve">horaria: </w:t>
      </w:r>
      <w:r w:rsidR="00255014" w:rsidRPr="0090227C">
        <w:rPr>
          <w:rFonts w:ascii="Arial" w:hAnsi="Arial" w:cs="Arial"/>
          <w:sz w:val="20"/>
          <w:szCs w:val="20"/>
        </w:rPr>
        <w:t xml:space="preserve">5 </w:t>
      </w:r>
      <w:r w:rsidRPr="0090227C">
        <w:rPr>
          <w:rFonts w:ascii="Arial" w:hAnsi="Arial" w:cs="Arial"/>
          <w:sz w:val="20"/>
          <w:szCs w:val="20"/>
        </w:rPr>
        <w:t xml:space="preserve"> horas reloj semanales (</w:t>
      </w:r>
      <w:r w:rsidR="00255014" w:rsidRPr="0090227C">
        <w:rPr>
          <w:rFonts w:ascii="Arial" w:hAnsi="Arial" w:cs="Arial"/>
          <w:sz w:val="20"/>
          <w:szCs w:val="20"/>
        </w:rPr>
        <w:t>3 para clases + 2</w:t>
      </w:r>
      <w:r w:rsidRPr="0090227C">
        <w:rPr>
          <w:rFonts w:ascii="Arial" w:hAnsi="Arial" w:cs="Arial"/>
          <w:sz w:val="20"/>
          <w:szCs w:val="20"/>
        </w:rPr>
        <w:t xml:space="preserve"> para otras actividades docente).</w:t>
      </w:r>
    </w:p>
    <w:p w:rsidR="00246951" w:rsidRPr="00F67CEB" w:rsidRDefault="00246951" w:rsidP="006A36B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78DC" w:rsidRPr="00F25B1B" w:rsidRDefault="001311CC" w:rsidP="006A36B0">
      <w:pPr>
        <w:pStyle w:val="Ttulo"/>
        <w:jc w:val="both"/>
      </w:pPr>
      <w:r w:rsidRPr="00F25B1B">
        <w:t xml:space="preserve">Requisitos </w:t>
      </w:r>
      <w:r w:rsidRPr="009A0394">
        <w:t>excluyentes</w:t>
      </w:r>
      <w:r w:rsidRPr="00F25B1B">
        <w:t>:</w:t>
      </w:r>
    </w:p>
    <w:p w:rsidR="00F25B1B" w:rsidRDefault="00F25B1B" w:rsidP="006A36B0">
      <w:pPr>
        <w:spacing w:after="0"/>
        <w:jc w:val="both"/>
        <w:rPr>
          <w:rFonts w:ascii="Arial" w:hAnsi="Arial" w:cs="Arial"/>
        </w:rPr>
      </w:pPr>
      <w:r w:rsidRPr="00F25B1B">
        <w:rPr>
          <w:rFonts w:ascii="Arial" w:hAnsi="Arial" w:cs="Arial"/>
          <w:b/>
        </w:rPr>
        <w:t>Título:</w:t>
      </w:r>
      <w:r w:rsidR="00621E24">
        <w:rPr>
          <w:rFonts w:ascii="Arial" w:hAnsi="Arial" w:cs="Arial"/>
          <w:b/>
        </w:rPr>
        <w:t xml:space="preserve"> </w:t>
      </w:r>
      <w:r w:rsidR="00477FA3" w:rsidRPr="00477FA3">
        <w:rPr>
          <w:rFonts w:ascii="Arial" w:hAnsi="Arial" w:cs="Arial"/>
        </w:rPr>
        <w:t>Superior</w:t>
      </w:r>
      <w:r w:rsidR="00311C59" w:rsidRPr="00311C59">
        <w:rPr>
          <w:rFonts w:ascii="Arial" w:hAnsi="Arial" w:cs="Arial"/>
        </w:rPr>
        <w:t xml:space="preserve"> obtenido en una carrera de grado de duración no inferior a CUATRO (4) años.</w:t>
      </w:r>
    </w:p>
    <w:p w:rsidR="00F82FFC" w:rsidRDefault="00F82FFC" w:rsidP="006A36B0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96673" w:rsidRDefault="00096673" w:rsidP="006A36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6673">
        <w:rPr>
          <w:rFonts w:ascii="Arial" w:hAnsi="Arial" w:cs="Arial"/>
          <w:b/>
          <w:sz w:val="20"/>
          <w:szCs w:val="20"/>
        </w:rPr>
        <w:t>Circuitos Eléctricos y Redes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21E24">
        <w:rPr>
          <w:rFonts w:ascii="Arial" w:hAnsi="Arial" w:cs="Arial"/>
          <w:sz w:val="20"/>
          <w:szCs w:val="20"/>
        </w:rPr>
        <w:t>Se aceptarán títulos de las carreras</w:t>
      </w:r>
      <w:r>
        <w:rPr>
          <w:rFonts w:ascii="Arial" w:hAnsi="Arial" w:cs="Arial"/>
          <w:sz w:val="20"/>
          <w:szCs w:val="20"/>
        </w:rPr>
        <w:t>:</w:t>
      </w:r>
    </w:p>
    <w:p w:rsidR="00096673" w:rsidRPr="00034E44" w:rsidRDefault="00096673" w:rsidP="006A36B0">
      <w:pPr>
        <w:pStyle w:val="Prrafodelista"/>
        <w:widowControl w:val="0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6673">
        <w:rPr>
          <w:rFonts w:ascii="Arial" w:hAnsi="Arial" w:cs="Arial"/>
          <w:sz w:val="20"/>
          <w:szCs w:val="20"/>
        </w:rPr>
        <w:t>Técnico Superior en Electrónica</w:t>
      </w:r>
      <w:r>
        <w:rPr>
          <w:rFonts w:ascii="Arial" w:hAnsi="Arial" w:cs="Arial"/>
          <w:sz w:val="20"/>
          <w:szCs w:val="20"/>
        </w:rPr>
        <w:t>/ Electricidad/ Electromecánica/ Automatización y Control o similar</w:t>
      </w:r>
    </w:p>
    <w:p w:rsidR="00296013" w:rsidRPr="0096362F" w:rsidRDefault="00296013" w:rsidP="009636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013">
        <w:rPr>
          <w:rFonts w:ascii="Arial" w:hAnsi="Arial" w:cs="Arial"/>
          <w:sz w:val="20"/>
          <w:szCs w:val="20"/>
        </w:rPr>
        <w:t>Se valorará la formación docente: Trayecto Pedagógico y/o titulación Profesor/a de educación secundaria de la modalidad Técnica Profesional en concurrencia con título de base.</w:t>
      </w:r>
    </w:p>
    <w:p w:rsidR="00B963D5" w:rsidRPr="00B963D5" w:rsidRDefault="00B963D5" w:rsidP="006A36B0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B7C5D" w:rsidRDefault="00F25B1B" w:rsidP="006A36B0">
      <w:pPr>
        <w:jc w:val="both"/>
      </w:pPr>
      <w:r w:rsidRPr="0005276B">
        <w:rPr>
          <w:rFonts w:ascii="Arial" w:hAnsi="Arial" w:cs="Arial"/>
          <w:b/>
        </w:rPr>
        <w:t>Experiencia docente</w:t>
      </w:r>
      <w:r>
        <w:rPr>
          <w:rFonts w:ascii="Arial" w:hAnsi="Arial" w:cs="Arial"/>
          <w:b/>
        </w:rPr>
        <w:t xml:space="preserve">: </w:t>
      </w:r>
      <w:r w:rsidR="003B7838" w:rsidRPr="003B7838">
        <w:rPr>
          <w:rFonts w:ascii="Arial" w:hAnsi="Arial" w:cs="Arial"/>
        </w:rPr>
        <w:t>en el nivel (educación secundaria común y de adultos) y la especialidad, certificada, por un término no inferior a los TRES (3) años.</w:t>
      </w:r>
      <w:r w:rsidR="003B7838" w:rsidRPr="00DA1D1F">
        <w:t> </w:t>
      </w:r>
    </w:p>
    <w:p w:rsidR="003B7838" w:rsidRPr="003B7838" w:rsidRDefault="003B7838" w:rsidP="006A36B0">
      <w:pPr>
        <w:pStyle w:val="Ttulo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B7838">
        <w:rPr>
          <w:rFonts w:ascii="Arial" w:hAnsi="Arial" w:cs="Arial"/>
          <w:color w:val="auto"/>
          <w:sz w:val="22"/>
          <w:szCs w:val="22"/>
        </w:rPr>
        <w:t xml:space="preserve">Conocimiento de la siguiente </w:t>
      </w:r>
      <w:r w:rsidR="00246951">
        <w:rPr>
          <w:rFonts w:ascii="Arial" w:hAnsi="Arial" w:cs="Arial"/>
          <w:color w:val="auto"/>
          <w:sz w:val="22"/>
          <w:szCs w:val="22"/>
        </w:rPr>
        <w:t>normativa (</w:t>
      </w:r>
      <w:r w:rsidR="00621E24">
        <w:rPr>
          <w:rFonts w:ascii="Arial" w:hAnsi="Arial" w:cs="Arial"/>
          <w:color w:val="auto"/>
          <w:sz w:val="22"/>
          <w:szCs w:val="22"/>
        </w:rPr>
        <w:t>para todos los cargos)</w:t>
      </w:r>
    </w:p>
    <w:p w:rsidR="003B7838" w:rsidRPr="003B7838" w:rsidRDefault="003B7838" w:rsidP="006A36B0">
      <w:pPr>
        <w:spacing w:after="0"/>
        <w:jc w:val="both"/>
        <w:rPr>
          <w:rFonts w:ascii="Arial" w:hAnsi="Arial" w:cs="Arial"/>
        </w:rPr>
      </w:pPr>
      <w:r w:rsidRPr="003B7838">
        <w:rPr>
          <w:rFonts w:ascii="Arial" w:hAnsi="Arial" w:cs="Arial"/>
        </w:rPr>
        <w:t>Núcleos de Aprendizajes Prioritarios correspondiente al área para la que se postula.</w:t>
      </w:r>
    </w:p>
    <w:p w:rsidR="003B7838" w:rsidRDefault="003B7838" w:rsidP="006A36B0">
      <w:pPr>
        <w:spacing w:after="0"/>
        <w:jc w:val="both"/>
        <w:rPr>
          <w:rFonts w:ascii="Arial" w:hAnsi="Arial" w:cs="Arial"/>
        </w:rPr>
      </w:pPr>
      <w:r w:rsidRPr="003B7838">
        <w:rPr>
          <w:rFonts w:ascii="Arial" w:hAnsi="Arial" w:cs="Arial"/>
        </w:rPr>
        <w:t>Resoluciones para la Educación Secundaria CFE Nº 47/08, 84/09 y 93/09.</w:t>
      </w:r>
    </w:p>
    <w:p w:rsidR="00A71955" w:rsidRDefault="00A71955" w:rsidP="006A36B0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AR"/>
        </w:rPr>
      </w:pPr>
      <w:r>
        <w:rPr>
          <w:rFonts w:ascii="Arial" w:eastAsia="Times New Roman" w:hAnsi="Arial" w:cs="Arial"/>
          <w:lang w:val="es-ES_tradnl" w:eastAsia="es-AR"/>
        </w:rPr>
        <w:t>Resoluciones para la Educación Secundaria Técnica CFE N° 115/10; 135/11 (Anexo III), 141/11 (Anexo IV) y 229/14.</w:t>
      </w:r>
    </w:p>
    <w:p w:rsidR="003B7838" w:rsidRPr="003B7838" w:rsidRDefault="003B7838" w:rsidP="006A36B0">
      <w:pPr>
        <w:spacing w:after="0"/>
        <w:jc w:val="both"/>
        <w:rPr>
          <w:rFonts w:ascii="Arial" w:hAnsi="Arial" w:cs="Arial"/>
        </w:rPr>
      </w:pPr>
      <w:r w:rsidRPr="003B7838">
        <w:rPr>
          <w:rFonts w:ascii="Arial" w:hAnsi="Arial" w:cs="Arial"/>
        </w:rPr>
        <w:t xml:space="preserve">Régimen Académico de la Escuela Secundaria de la UNGS, Res. CS Nº 5414/14. </w:t>
      </w:r>
    </w:p>
    <w:p w:rsidR="003B7838" w:rsidRDefault="003B7838" w:rsidP="006A36B0">
      <w:pPr>
        <w:jc w:val="both"/>
        <w:rPr>
          <w:rFonts w:ascii="Arial" w:hAnsi="Arial" w:cs="Arial"/>
        </w:rPr>
      </w:pPr>
      <w:r w:rsidRPr="003B7838">
        <w:rPr>
          <w:rFonts w:ascii="Arial" w:hAnsi="Arial" w:cs="Arial"/>
        </w:rPr>
        <w:t>Planes de Estudio de la Escuela Secundaria de la UNGS, Resoluciones CS N° 5707/15, 5708/15 y 5709/15.</w:t>
      </w:r>
    </w:p>
    <w:p w:rsidR="00F67CEB" w:rsidRPr="00034E44" w:rsidRDefault="003B7838" w:rsidP="006A36B0">
      <w:pPr>
        <w:jc w:val="both"/>
        <w:rPr>
          <w:rFonts w:ascii="Arial" w:hAnsi="Arial" w:cs="Arial"/>
          <w:sz w:val="20"/>
          <w:szCs w:val="20"/>
        </w:rPr>
      </w:pPr>
      <w:r w:rsidRPr="00A67C47">
        <w:rPr>
          <w:rFonts w:ascii="Arial" w:hAnsi="Arial" w:cs="Arial"/>
          <w:b/>
          <w:sz w:val="20"/>
          <w:szCs w:val="20"/>
        </w:rPr>
        <w:t xml:space="preserve">Experiencia o formación específica: </w:t>
      </w:r>
      <w:r w:rsidRPr="00A67C47">
        <w:rPr>
          <w:rFonts w:ascii="Arial" w:hAnsi="Arial" w:cs="Arial"/>
          <w:sz w:val="20"/>
          <w:szCs w:val="20"/>
        </w:rPr>
        <w:t>en campos profesionales correspondientes a la modalidad y/o especialidad del cargo al que postula, acreditable mediante estudios o cursos en entidades de reconocido prestigio y solvencia académica y/o profesional y/o mediante publicaciones o investigaciones avaladas por ese tipo de entidades.</w:t>
      </w:r>
    </w:p>
    <w:p w:rsidR="009D179E" w:rsidRPr="00F25B1B" w:rsidRDefault="009D179E" w:rsidP="006A36B0">
      <w:pPr>
        <w:pStyle w:val="Ttulo"/>
        <w:jc w:val="both"/>
      </w:pPr>
      <w:r w:rsidRPr="00F25B1B">
        <w:t>Principales tareas:</w:t>
      </w:r>
    </w:p>
    <w:p w:rsidR="009D179E" w:rsidRPr="00A71955" w:rsidRDefault="009D179E" w:rsidP="006A36B0">
      <w:pPr>
        <w:spacing w:after="0"/>
        <w:jc w:val="both"/>
        <w:rPr>
          <w:rFonts w:ascii="Arial" w:hAnsi="Arial" w:cs="Arial"/>
          <w:szCs w:val="20"/>
        </w:rPr>
      </w:pPr>
      <w:r w:rsidRPr="00A71955">
        <w:rPr>
          <w:rFonts w:ascii="Arial" w:hAnsi="Arial" w:cs="Arial"/>
          <w:szCs w:val="20"/>
        </w:rPr>
        <w:t>Dictado de clases de acuerdo al plan de estudios, el régimen académico y el proyecto institucional de la escuela.</w:t>
      </w:r>
    </w:p>
    <w:p w:rsidR="009D179E" w:rsidRPr="00A71955" w:rsidRDefault="009D179E" w:rsidP="006A36B0">
      <w:pPr>
        <w:spacing w:after="0"/>
        <w:jc w:val="both"/>
        <w:rPr>
          <w:rFonts w:ascii="Arial" w:hAnsi="Arial" w:cs="Arial"/>
          <w:szCs w:val="20"/>
        </w:rPr>
      </w:pPr>
      <w:r w:rsidRPr="00A71955">
        <w:rPr>
          <w:rFonts w:ascii="Arial" w:hAnsi="Arial" w:cs="Arial"/>
          <w:szCs w:val="20"/>
        </w:rPr>
        <w:lastRenderedPageBreak/>
        <w:t>Elaboración de la programación de la enseñanza (en los términos y formatos que la institución solicite).</w:t>
      </w:r>
    </w:p>
    <w:p w:rsidR="009D179E" w:rsidRPr="00A71955" w:rsidRDefault="009D179E" w:rsidP="006A36B0">
      <w:pPr>
        <w:spacing w:after="0"/>
        <w:jc w:val="both"/>
        <w:rPr>
          <w:rFonts w:ascii="Arial" w:hAnsi="Arial" w:cs="Arial"/>
          <w:szCs w:val="20"/>
        </w:rPr>
      </w:pPr>
      <w:r w:rsidRPr="00A71955">
        <w:rPr>
          <w:rFonts w:ascii="Arial" w:hAnsi="Arial" w:cs="Arial"/>
          <w:szCs w:val="20"/>
        </w:rPr>
        <w:t>Elaboración de materiales según proyecto de enseñanza (guías de trabajo para estudiantes, aula virtual, entre otros).</w:t>
      </w:r>
    </w:p>
    <w:p w:rsidR="009D179E" w:rsidRPr="00A71955" w:rsidRDefault="009D179E" w:rsidP="006A36B0">
      <w:pPr>
        <w:spacing w:after="0"/>
        <w:jc w:val="both"/>
        <w:rPr>
          <w:rFonts w:ascii="Arial" w:hAnsi="Arial" w:cs="Arial"/>
          <w:szCs w:val="20"/>
        </w:rPr>
      </w:pPr>
      <w:r w:rsidRPr="00A71955">
        <w:rPr>
          <w:rFonts w:ascii="Arial" w:hAnsi="Arial" w:cs="Arial"/>
          <w:szCs w:val="20"/>
        </w:rPr>
        <w:t>Dictado de talleres de recuperación y fortalecimiento de aprendizajes organizados según propuesta institucional.</w:t>
      </w:r>
    </w:p>
    <w:p w:rsidR="009D179E" w:rsidRPr="00A71955" w:rsidRDefault="009D179E" w:rsidP="006A36B0">
      <w:pPr>
        <w:spacing w:after="0"/>
        <w:jc w:val="both"/>
        <w:rPr>
          <w:rFonts w:ascii="Arial" w:hAnsi="Arial" w:cs="Arial"/>
          <w:szCs w:val="20"/>
        </w:rPr>
      </w:pPr>
      <w:r w:rsidRPr="00A71955">
        <w:rPr>
          <w:rFonts w:ascii="Arial" w:hAnsi="Arial" w:cs="Arial"/>
          <w:szCs w:val="20"/>
        </w:rPr>
        <w:t>Participación en el diseño, desarrollo y evaluación de  talleres inter e intra áreas de acuerdo al proyecto institucional.</w:t>
      </w:r>
    </w:p>
    <w:p w:rsidR="009D179E" w:rsidRPr="00A71955" w:rsidRDefault="009D179E" w:rsidP="006A36B0">
      <w:pPr>
        <w:spacing w:after="0"/>
        <w:jc w:val="both"/>
        <w:rPr>
          <w:rFonts w:ascii="Arial" w:hAnsi="Arial" w:cs="Arial"/>
          <w:szCs w:val="20"/>
        </w:rPr>
      </w:pPr>
      <w:r w:rsidRPr="00A71955">
        <w:rPr>
          <w:rFonts w:ascii="Arial" w:hAnsi="Arial" w:cs="Arial"/>
          <w:szCs w:val="20"/>
        </w:rPr>
        <w:t>Participación, acompañamiento y articulación con proyectos interdisciplinarios y proyectos socioeducativos y comunitarios.</w:t>
      </w:r>
    </w:p>
    <w:p w:rsidR="00484861" w:rsidRPr="006A36B0" w:rsidRDefault="009D179E" w:rsidP="006A36B0">
      <w:pPr>
        <w:spacing w:after="0"/>
        <w:jc w:val="both"/>
        <w:rPr>
          <w:rFonts w:ascii="Arial" w:hAnsi="Arial" w:cs="Arial"/>
          <w:szCs w:val="20"/>
        </w:rPr>
        <w:sectPr w:rsidR="00484861" w:rsidRPr="006A36B0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A71955">
        <w:rPr>
          <w:rFonts w:ascii="Arial" w:hAnsi="Arial" w:cs="Arial"/>
          <w:szCs w:val="20"/>
        </w:rPr>
        <w:t>Cumplimiento de horas institucionales en tareas que la institución determine, entre ellas: propuestas de formación docente permanente; evaluación colegiada de los aprendizajes, de la enseñanza y de la institución; instancias instituci</w:t>
      </w:r>
      <w:r w:rsidR="00B963D5">
        <w:rPr>
          <w:rFonts w:ascii="Arial" w:hAnsi="Arial" w:cs="Arial"/>
          <w:szCs w:val="20"/>
        </w:rPr>
        <w:t>onales ligadas a la convivencia.</w:t>
      </w:r>
    </w:p>
    <w:p w:rsidR="0059725D" w:rsidRPr="00F25B1B" w:rsidRDefault="00C05DB2" w:rsidP="006A36B0">
      <w:pPr>
        <w:spacing w:after="0"/>
        <w:jc w:val="both"/>
        <w:rPr>
          <w:rFonts w:ascii="Arial" w:hAnsi="Arial" w:cs="Arial"/>
          <w:b/>
          <w:color w:val="548DD4" w:themeColor="text2" w:themeTint="99"/>
          <w:sz w:val="26"/>
          <w:szCs w:val="26"/>
        </w:rPr>
      </w:pPr>
      <w:r>
        <w:rPr>
          <w:rFonts w:ascii="Arial" w:hAnsi="Arial" w:cs="Arial"/>
          <w:b/>
          <w:color w:val="548DD4" w:themeColor="text2" w:themeTint="99"/>
          <w:sz w:val="26"/>
          <w:szCs w:val="26"/>
        </w:rPr>
        <w:t>P</w:t>
      </w:r>
      <w:r w:rsidR="00D8306F">
        <w:rPr>
          <w:rFonts w:ascii="Arial" w:hAnsi="Arial" w:cs="Arial"/>
          <w:b/>
          <w:color w:val="548DD4" w:themeColor="text2" w:themeTint="99"/>
          <w:sz w:val="26"/>
          <w:szCs w:val="26"/>
        </w:rPr>
        <w:t>rocedimiento de selección y c</w:t>
      </w:r>
      <w:r w:rsidR="0059725D" w:rsidRPr="00F25B1B">
        <w:rPr>
          <w:rFonts w:ascii="Arial" w:hAnsi="Arial" w:cs="Arial"/>
          <w:b/>
          <w:color w:val="548DD4" w:themeColor="text2" w:themeTint="99"/>
          <w:sz w:val="26"/>
          <w:szCs w:val="26"/>
        </w:rPr>
        <w:t>ronograma:</w:t>
      </w:r>
    </w:p>
    <w:p w:rsidR="00C45AF0" w:rsidRDefault="005C7857" w:rsidP="006A36B0">
      <w:pPr>
        <w:spacing w:after="0"/>
        <w:jc w:val="both"/>
        <w:rPr>
          <w:rFonts w:ascii="Arial" w:hAnsi="Arial" w:cs="Arial"/>
        </w:rPr>
      </w:pPr>
      <w:r w:rsidRPr="009D179E">
        <w:rPr>
          <w:rFonts w:ascii="Arial" w:hAnsi="Arial" w:cs="Arial"/>
        </w:rPr>
        <w:t xml:space="preserve">El proceso de selección estará conformado por las etapas que seguidamente se detallan, las que serán </w:t>
      </w:r>
      <w:r w:rsidRPr="009D179E">
        <w:rPr>
          <w:rFonts w:ascii="Arial" w:hAnsi="Arial" w:cs="Arial"/>
          <w:b/>
        </w:rPr>
        <w:t>excluyentes</w:t>
      </w:r>
      <w:r w:rsidRPr="009D179E">
        <w:rPr>
          <w:rFonts w:ascii="Arial" w:hAnsi="Arial" w:cs="Arial"/>
        </w:rPr>
        <w:t xml:space="preserve"> en el orden sucesivo establecido. Sólo quienes aprueben una etap</w:t>
      </w:r>
      <w:r w:rsidR="00C45AF0">
        <w:rPr>
          <w:rFonts w:ascii="Arial" w:hAnsi="Arial" w:cs="Arial"/>
        </w:rPr>
        <w:t>a podrán acceder a la siguiente.</w:t>
      </w:r>
    </w:p>
    <w:tbl>
      <w:tblPr>
        <w:tblStyle w:val="Cuadrculamedia3-nfasis5"/>
        <w:tblW w:w="13919" w:type="dxa"/>
        <w:tblLayout w:type="fixed"/>
        <w:tblLook w:val="04A0" w:firstRow="1" w:lastRow="0" w:firstColumn="1" w:lastColumn="0" w:noHBand="0" w:noVBand="1"/>
      </w:tblPr>
      <w:tblGrid>
        <w:gridCol w:w="2080"/>
        <w:gridCol w:w="4832"/>
        <w:gridCol w:w="5245"/>
        <w:gridCol w:w="1762"/>
      </w:tblGrid>
      <w:tr w:rsidR="00946A53" w:rsidRPr="00610381" w:rsidTr="00BD0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:rsidR="00946A53" w:rsidRPr="00610381" w:rsidRDefault="00946A53" w:rsidP="006A36B0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0381">
              <w:rPr>
                <w:rFonts w:ascii="Arial" w:hAnsi="Arial" w:cs="Arial"/>
                <w:sz w:val="20"/>
                <w:szCs w:val="20"/>
              </w:rPr>
              <w:t>Etapa</w:t>
            </w:r>
          </w:p>
        </w:tc>
        <w:tc>
          <w:tcPr>
            <w:tcW w:w="4832" w:type="dxa"/>
          </w:tcPr>
          <w:p w:rsidR="00946A53" w:rsidRDefault="00946A53" w:rsidP="006A36B0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0381">
              <w:rPr>
                <w:rFonts w:ascii="Arial" w:hAnsi="Arial" w:cs="Arial"/>
                <w:sz w:val="20"/>
                <w:szCs w:val="20"/>
              </w:rPr>
              <w:t>Documentación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-</w:t>
            </w:r>
          </w:p>
          <w:p w:rsidR="00946A53" w:rsidRPr="00610381" w:rsidRDefault="00946A53" w:rsidP="006A36B0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07D6">
              <w:rPr>
                <w:rFonts w:ascii="Arial" w:hAnsi="Arial" w:cs="Arial"/>
                <w:sz w:val="20"/>
                <w:szCs w:val="20"/>
              </w:rPr>
              <w:t>Evaluación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946A53" w:rsidRPr="00610381" w:rsidRDefault="00BD07D6" w:rsidP="006A36B0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entrega -</w:t>
            </w:r>
            <w:r w:rsidR="00946A53">
              <w:rPr>
                <w:rFonts w:ascii="Arial" w:hAnsi="Arial" w:cs="Arial"/>
                <w:sz w:val="20"/>
                <w:szCs w:val="20"/>
              </w:rPr>
              <w:t xml:space="preserve"> Lugar.</w:t>
            </w:r>
          </w:p>
        </w:tc>
        <w:tc>
          <w:tcPr>
            <w:tcW w:w="1762" w:type="dxa"/>
          </w:tcPr>
          <w:p w:rsidR="00946A53" w:rsidRPr="00610381" w:rsidRDefault="00946A53" w:rsidP="006A36B0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0381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946A53" w:rsidRPr="009D179E" w:rsidTr="00BD0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vMerge w:val="restart"/>
          </w:tcPr>
          <w:p w:rsidR="00946A53" w:rsidRPr="009D179E" w:rsidRDefault="00BD07D6" w:rsidP="006A36B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Preinscripción</w:t>
            </w:r>
          </w:p>
        </w:tc>
        <w:tc>
          <w:tcPr>
            <w:tcW w:w="4832" w:type="dxa"/>
            <w:vMerge w:val="restart"/>
          </w:tcPr>
          <w:p w:rsidR="00946A53" w:rsidRPr="009D179E" w:rsidRDefault="00946A53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CV</w:t>
            </w:r>
          </w:p>
        </w:tc>
        <w:tc>
          <w:tcPr>
            <w:tcW w:w="5245" w:type="dxa"/>
          </w:tcPr>
          <w:p w:rsidR="00946A53" w:rsidRPr="009D179E" w:rsidRDefault="00946A53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 xml:space="preserve">Envío digital a: </w:t>
            </w:r>
            <w:hyperlink r:id="rId9" w:history="1">
              <w:r w:rsidR="00513119" w:rsidRPr="0042702D">
                <w:rPr>
                  <w:rStyle w:val="Hipervnculo"/>
                  <w:rFonts w:ascii="Arial" w:hAnsi="Arial" w:cs="Arial"/>
                  <w:sz w:val="20"/>
                  <w:szCs w:val="20"/>
                </w:rPr>
                <w:t>docentesescuela@es.ungs.edu.ar</w:t>
              </w:r>
            </w:hyperlink>
          </w:p>
        </w:tc>
        <w:tc>
          <w:tcPr>
            <w:tcW w:w="1762" w:type="dxa"/>
          </w:tcPr>
          <w:p w:rsidR="00946A53" w:rsidRPr="009D179E" w:rsidRDefault="0053166B" w:rsidP="00966845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Hasta el </w:t>
            </w:r>
            <w:r w:rsidR="00E17579">
              <w:rPr>
                <w:rFonts w:ascii="Arial" w:hAnsi="Arial" w:cs="Arial"/>
                <w:sz w:val="20"/>
                <w:szCs w:val="20"/>
              </w:rPr>
              <w:t>2</w:t>
            </w:r>
            <w:r w:rsidR="00966845">
              <w:rPr>
                <w:rFonts w:ascii="Arial" w:hAnsi="Arial" w:cs="Arial"/>
                <w:sz w:val="20"/>
                <w:szCs w:val="20"/>
              </w:rPr>
              <w:t>8</w:t>
            </w:r>
            <w:r w:rsidR="00E17579">
              <w:rPr>
                <w:rFonts w:ascii="Arial" w:hAnsi="Arial" w:cs="Arial"/>
                <w:sz w:val="20"/>
                <w:szCs w:val="20"/>
              </w:rPr>
              <w:t xml:space="preserve"> de abril de 2019</w:t>
            </w:r>
          </w:p>
        </w:tc>
      </w:tr>
      <w:tr w:rsidR="00946A53" w:rsidRPr="009D179E" w:rsidTr="00BD0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vMerge/>
          </w:tcPr>
          <w:p w:rsidR="00946A53" w:rsidRPr="009D179E" w:rsidRDefault="00946A53" w:rsidP="006A36B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vMerge/>
          </w:tcPr>
          <w:p w:rsidR="00946A53" w:rsidRPr="009D179E" w:rsidRDefault="00946A53" w:rsidP="006A36B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46A53" w:rsidRPr="009D179E" w:rsidRDefault="00946A53" w:rsidP="006A36B0">
            <w:pPr>
              <w:pStyle w:val="Prrafodelista"/>
              <w:ind w:left="0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onfirmación o </w:t>
            </w:r>
            <w:r w:rsidRPr="009D179E">
              <w:rPr>
                <w:rFonts w:ascii="Arial" w:hAnsi="Arial" w:cs="Arial"/>
                <w:sz w:val="20"/>
                <w:szCs w:val="20"/>
              </w:rPr>
              <w:t>desestimación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vía correo electrónico.</w:t>
            </w:r>
          </w:p>
        </w:tc>
        <w:tc>
          <w:tcPr>
            <w:tcW w:w="1762" w:type="dxa"/>
          </w:tcPr>
          <w:p w:rsidR="00946A53" w:rsidRPr="009D179E" w:rsidRDefault="00E17579" w:rsidP="0096684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6684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de abril de 2019</w:t>
            </w:r>
          </w:p>
        </w:tc>
      </w:tr>
      <w:tr w:rsidR="00946A53" w:rsidRPr="009D179E" w:rsidTr="00BD0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:rsidR="00946A53" w:rsidRDefault="00946A53" w:rsidP="006A36B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07D6" w:rsidRDefault="00BD07D6" w:rsidP="006A36B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Inscripción -</w:t>
            </w:r>
          </w:p>
          <w:p w:rsidR="00BD07D6" w:rsidRDefault="00BD07D6" w:rsidP="006A36B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6A53" w:rsidRPr="009D179E" w:rsidRDefault="00BD07D6" w:rsidP="006A36B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documentación</w:t>
            </w:r>
          </w:p>
        </w:tc>
        <w:tc>
          <w:tcPr>
            <w:tcW w:w="4832" w:type="dxa"/>
          </w:tcPr>
          <w:p w:rsidR="005E6295" w:rsidRDefault="005E6295" w:rsidP="006A36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Carpeta tres solapas.</w:t>
            </w:r>
          </w:p>
          <w:p w:rsidR="00946A53" w:rsidRDefault="005E6295" w:rsidP="006A36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CV.</w:t>
            </w:r>
          </w:p>
          <w:p w:rsidR="00946A53" w:rsidRDefault="000C0577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pedagógica.</w:t>
            </w:r>
          </w:p>
          <w:p w:rsidR="005E6295" w:rsidRDefault="005E6295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 DNI.</w:t>
            </w:r>
          </w:p>
          <w:p w:rsidR="005E6295" w:rsidRDefault="005E6295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y copia simple de títulos y/o Postítulos.</w:t>
            </w:r>
          </w:p>
          <w:p w:rsidR="005E6295" w:rsidRDefault="005E6295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y copia simple de certificación de antigüedad docente.</w:t>
            </w:r>
          </w:p>
          <w:p w:rsidR="005E6295" w:rsidRPr="009D179E" w:rsidRDefault="005E6295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46A53" w:rsidRDefault="00946A53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946A53" w:rsidRDefault="00E17579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Escuela Secundaria</w:t>
            </w:r>
            <w:r w:rsidR="00946A53" w:rsidRPr="009D179E">
              <w:rPr>
                <w:rFonts w:ascii="Arial" w:hAnsi="Arial" w:cs="Arial"/>
                <w:sz w:val="20"/>
                <w:szCs w:val="20"/>
              </w:rPr>
              <w:t xml:space="preserve"> del Módulo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946A53" w:rsidRPr="009D179E">
              <w:rPr>
                <w:rFonts w:ascii="Arial" w:hAnsi="Arial" w:cs="Arial"/>
                <w:sz w:val="20"/>
                <w:szCs w:val="20"/>
              </w:rPr>
              <w:t>I, del Campus de la UNGS. Juan María Gutiérrez 1150, Los Polvorines.</w:t>
            </w:r>
          </w:p>
          <w:p w:rsidR="000C0577" w:rsidRPr="009D179E" w:rsidRDefault="000C0577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946A53" w:rsidRDefault="00946A53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Posterior a la entrega: e</w:t>
            </w:r>
            <w:r>
              <w:rPr>
                <w:rFonts w:ascii="Arial" w:hAnsi="Arial" w:cs="Arial"/>
                <w:sz w:val="20"/>
                <w:szCs w:val="20"/>
              </w:rPr>
              <w:t xml:space="preserve">nvío digital de la propuesta a: </w:t>
            </w:r>
            <w:hyperlink r:id="rId10" w:history="1">
              <w:r w:rsidR="00513119" w:rsidRPr="0042702D">
                <w:rPr>
                  <w:rStyle w:val="Hipervnculo"/>
                  <w:rFonts w:ascii="Arial" w:hAnsi="Arial" w:cs="Arial"/>
                  <w:sz w:val="20"/>
                  <w:szCs w:val="20"/>
                </w:rPr>
                <w:t>docentesescuela@es.ungs.edu.ar</w:t>
              </w:r>
            </w:hyperlink>
          </w:p>
          <w:p w:rsidR="00946A53" w:rsidRPr="009D179E" w:rsidRDefault="00946A53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946A53" w:rsidRDefault="00946A53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946A53" w:rsidRPr="009D179E" w:rsidRDefault="00966845" w:rsidP="00E17579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de mayo</w:t>
            </w:r>
            <w:r w:rsidR="00FC3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6E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E17579">
              <w:rPr>
                <w:rFonts w:ascii="Arial" w:hAnsi="Arial" w:cs="Arial"/>
                <w:sz w:val="20"/>
                <w:szCs w:val="20"/>
              </w:rPr>
              <w:t xml:space="preserve">2019 de 09 a 15 </w:t>
            </w:r>
            <w:proofErr w:type="spellStart"/>
            <w:r w:rsidR="00E17579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="00E175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46A53" w:rsidRPr="009D179E" w:rsidTr="00BD0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vAlign w:val="center"/>
          </w:tcPr>
          <w:p w:rsidR="00946A53" w:rsidRPr="009D179E" w:rsidRDefault="00BD07D6" w:rsidP="006A36B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10077" w:type="dxa"/>
            <w:gridSpan w:val="2"/>
          </w:tcPr>
          <w:p w:rsidR="00946A53" w:rsidRPr="009D179E" w:rsidRDefault="00946A53" w:rsidP="006A36B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La Comisión Evaluadora analiza las presentaciones de los postulantes.</w:t>
            </w:r>
          </w:p>
        </w:tc>
        <w:tc>
          <w:tcPr>
            <w:tcW w:w="1762" w:type="dxa"/>
          </w:tcPr>
          <w:p w:rsidR="00946A53" w:rsidRPr="009D179E" w:rsidRDefault="00C06BC4" w:rsidP="0096684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966845">
              <w:rPr>
                <w:rFonts w:ascii="Arial" w:hAnsi="Arial" w:cs="Arial"/>
                <w:sz w:val="20"/>
                <w:szCs w:val="20"/>
              </w:rPr>
              <w:t xml:space="preserve">03 de mayo </w:t>
            </w:r>
            <w:r w:rsidR="00513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6845">
              <w:rPr>
                <w:rFonts w:ascii="Arial" w:hAnsi="Arial" w:cs="Arial"/>
                <w:sz w:val="20"/>
                <w:szCs w:val="20"/>
              </w:rPr>
              <w:t>09</w:t>
            </w:r>
            <w:r w:rsidR="00513119">
              <w:rPr>
                <w:rFonts w:ascii="Arial" w:hAnsi="Arial" w:cs="Arial"/>
                <w:sz w:val="20"/>
                <w:szCs w:val="20"/>
              </w:rPr>
              <w:t xml:space="preserve"> de mayo de 2019</w:t>
            </w:r>
          </w:p>
        </w:tc>
      </w:tr>
      <w:tr w:rsidR="001776EB" w:rsidRPr="009D179E" w:rsidTr="00BD0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vMerge w:val="restart"/>
            <w:vAlign w:val="center"/>
          </w:tcPr>
          <w:p w:rsidR="001776EB" w:rsidRPr="009D179E" w:rsidRDefault="001776EB" w:rsidP="006A36B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Entrevistas</w:t>
            </w:r>
          </w:p>
        </w:tc>
        <w:tc>
          <w:tcPr>
            <w:tcW w:w="10077" w:type="dxa"/>
            <w:gridSpan w:val="2"/>
          </w:tcPr>
          <w:p w:rsidR="001776EB" w:rsidRDefault="001776EB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1776EB" w:rsidRPr="009D179E" w:rsidRDefault="001776EB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La Comisión Evaluadora entrevistará a los postulantes que hayan sido evaluados favorablemente. Dictamen y orden de mérito.</w:t>
            </w:r>
          </w:p>
        </w:tc>
        <w:tc>
          <w:tcPr>
            <w:tcW w:w="1762" w:type="dxa"/>
          </w:tcPr>
          <w:p w:rsidR="001776EB" w:rsidRPr="009D179E" w:rsidRDefault="00966845" w:rsidP="00513119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10 al 1</w:t>
            </w:r>
            <w:r w:rsidR="00513119">
              <w:rPr>
                <w:rFonts w:ascii="Arial" w:hAnsi="Arial" w:cs="Arial"/>
                <w:sz w:val="20"/>
                <w:szCs w:val="20"/>
              </w:rPr>
              <w:t>7 de mayo  de 2019.</w:t>
            </w:r>
          </w:p>
        </w:tc>
      </w:tr>
      <w:tr w:rsidR="001776EB" w:rsidRPr="009D179E" w:rsidTr="00BD0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vMerge/>
          </w:tcPr>
          <w:p w:rsidR="001776EB" w:rsidRPr="009D179E" w:rsidRDefault="001776EB" w:rsidP="006A36B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1776EB" w:rsidRDefault="001776EB" w:rsidP="006A36B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1776EB" w:rsidRPr="009D179E" w:rsidRDefault="001776EB" w:rsidP="006A36B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El Equipo Directivo junto con la S</w:t>
            </w:r>
            <w:r>
              <w:rPr>
                <w:rFonts w:ascii="Arial" w:hAnsi="Arial" w:cs="Arial"/>
                <w:sz w:val="20"/>
                <w:szCs w:val="20"/>
              </w:rPr>
              <w:t xml:space="preserve">ecretaría </w:t>
            </w:r>
            <w:r w:rsidRPr="009D179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cadémica (SA)</w:t>
            </w:r>
            <w:r w:rsidRPr="009D179E">
              <w:rPr>
                <w:rFonts w:ascii="Arial" w:hAnsi="Arial" w:cs="Arial"/>
                <w:sz w:val="20"/>
                <w:szCs w:val="20"/>
              </w:rPr>
              <w:t xml:space="preserve"> entrevistará al postulante posicionado en primer lugar del orden de mérito.</w:t>
            </w:r>
          </w:p>
        </w:tc>
        <w:tc>
          <w:tcPr>
            <w:tcW w:w="1762" w:type="dxa"/>
          </w:tcPr>
          <w:p w:rsidR="001776EB" w:rsidRPr="009D179E" w:rsidRDefault="00966845" w:rsidP="006A36B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al 17</w:t>
            </w:r>
            <w:r w:rsidR="00513119">
              <w:rPr>
                <w:rFonts w:ascii="Arial" w:hAnsi="Arial" w:cs="Arial"/>
                <w:sz w:val="20"/>
                <w:szCs w:val="20"/>
              </w:rPr>
              <w:t xml:space="preserve"> de mayo de 2019.</w:t>
            </w:r>
          </w:p>
        </w:tc>
      </w:tr>
      <w:tr w:rsidR="001776EB" w:rsidRPr="009D179E" w:rsidTr="00BD0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vAlign w:val="center"/>
          </w:tcPr>
          <w:p w:rsidR="001776EB" w:rsidRPr="009D179E" w:rsidRDefault="001776EB" w:rsidP="006A36B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Designación</w:t>
            </w:r>
          </w:p>
        </w:tc>
        <w:tc>
          <w:tcPr>
            <w:tcW w:w="11839" w:type="dxa"/>
            <w:gridSpan w:val="3"/>
            <w:vAlign w:val="center"/>
          </w:tcPr>
          <w:p w:rsidR="001776EB" w:rsidRDefault="001776EB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1776EB" w:rsidRDefault="001776EB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Finalizado el proceso, l</w:t>
            </w:r>
            <w:r w:rsidRPr="009D179E">
              <w:rPr>
                <w:rFonts w:ascii="Arial" w:hAnsi="Arial" w:cs="Arial"/>
                <w:sz w:val="20"/>
                <w:szCs w:val="20"/>
              </w:rPr>
              <w:t>a SA informará al postulante que haya sido seleccionado para la cobertura del cargo.</w:t>
            </w:r>
          </w:p>
          <w:p w:rsidR="001776EB" w:rsidRPr="009D179E" w:rsidRDefault="001776EB" w:rsidP="006A36B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07D6" w:rsidRDefault="00DD3A80" w:rsidP="006A36B0">
      <w:pPr>
        <w:jc w:val="both"/>
        <w:rPr>
          <w:b/>
          <w:color w:val="548DD4" w:themeColor="text2" w:themeTint="99"/>
          <w:sz w:val="26"/>
          <w:szCs w:val="26"/>
        </w:rPr>
      </w:pPr>
      <w:r w:rsidRPr="00DD3A80">
        <w:rPr>
          <w:rFonts w:ascii="Arial" w:hAnsi="Arial" w:cs="Arial"/>
          <w:sz w:val="20"/>
          <w:szCs w:val="20"/>
        </w:rPr>
        <w:t>El cronograma publicado puede sufrir modificaciones. Todo cambio será pertinentemente  comunicado.</w:t>
      </w:r>
    </w:p>
    <w:p w:rsidR="00BD07D6" w:rsidRDefault="00BD07D6" w:rsidP="006A36B0">
      <w:pPr>
        <w:pStyle w:val="Normal1"/>
        <w:spacing w:line="276" w:lineRule="auto"/>
        <w:rPr>
          <w:rFonts w:eastAsiaTheme="minorHAnsi"/>
          <w:b/>
          <w:color w:val="548DD4" w:themeColor="text2" w:themeTint="99"/>
          <w:sz w:val="26"/>
          <w:szCs w:val="26"/>
          <w:lang w:eastAsia="en-US"/>
        </w:rPr>
        <w:sectPr w:rsidR="00BD07D6" w:rsidSect="00484861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B4F64" w:rsidRPr="007B4F64" w:rsidRDefault="007B4F64" w:rsidP="006A36B0">
      <w:pPr>
        <w:pStyle w:val="Normal1"/>
        <w:spacing w:line="276" w:lineRule="auto"/>
        <w:rPr>
          <w:rFonts w:eastAsiaTheme="minorHAnsi"/>
          <w:b/>
          <w:color w:val="548DD4" w:themeColor="text2" w:themeTint="99"/>
          <w:sz w:val="26"/>
          <w:szCs w:val="26"/>
          <w:lang w:eastAsia="en-US"/>
        </w:rPr>
      </w:pPr>
      <w:r w:rsidRPr="007B4F64">
        <w:rPr>
          <w:rFonts w:eastAsiaTheme="minorHAnsi"/>
          <w:b/>
          <w:color w:val="548DD4" w:themeColor="text2" w:themeTint="99"/>
          <w:sz w:val="26"/>
          <w:szCs w:val="26"/>
          <w:lang w:eastAsia="en-US"/>
        </w:rPr>
        <w:t>Factores de ponderación, calificación y orden de mérito</w:t>
      </w:r>
      <w:r>
        <w:rPr>
          <w:rFonts w:eastAsiaTheme="minorHAnsi"/>
          <w:b/>
          <w:color w:val="548DD4" w:themeColor="text2" w:themeTint="99"/>
          <w:sz w:val="26"/>
          <w:szCs w:val="26"/>
          <w:lang w:eastAsia="en-US"/>
        </w:rPr>
        <w:t>.</w:t>
      </w:r>
    </w:p>
    <w:p w:rsidR="007B4F64" w:rsidRPr="007B4F64" w:rsidRDefault="007B4F64" w:rsidP="006A36B0">
      <w:pPr>
        <w:pStyle w:val="Normal1"/>
        <w:spacing w:line="276" w:lineRule="auto"/>
        <w:rPr>
          <w:sz w:val="22"/>
          <w:szCs w:val="22"/>
        </w:rPr>
      </w:pPr>
      <w:r w:rsidRPr="007B4F64">
        <w:rPr>
          <w:sz w:val="22"/>
          <w:szCs w:val="22"/>
        </w:rPr>
        <w:t>Sólo integrarán el Orden de Mérito los aspirantes que aprueben todas las etapas del proceso de selección.</w:t>
      </w:r>
    </w:p>
    <w:p w:rsidR="007B4F64" w:rsidRPr="007B4F64" w:rsidRDefault="007B4F64" w:rsidP="006A36B0">
      <w:pPr>
        <w:pStyle w:val="Normal1"/>
        <w:spacing w:line="276" w:lineRule="auto"/>
        <w:rPr>
          <w:sz w:val="22"/>
          <w:szCs w:val="22"/>
        </w:rPr>
      </w:pPr>
    </w:p>
    <w:p w:rsidR="007B4F64" w:rsidRPr="007B4F64" w:rsidRDefault="007B4F64" w:rsidP="006A36B0">
      <w:pPr>
        <w:jc w:val="both"/>
        <w:rPr>
          <w:rFonts w:ascii="Arial" w:hAnsi="Arial" w:cs="Arial"/>
        </w:rPr>
      </w:pPr>
      <w:r w:rsidRPr="007B4F64">
        <w:rPr>
          <w:rFonts w:ascii="Arial" w:hAnsi="Arial" w:cs="Arial"/>
        </w:rPr>
        <w:t>La calificación final (100%) será el producto de la sumatoria de los siguientes factores:</w:t>
      </w:r>
    </w:p>
    <w:p w:rsidR="007B4F64" w:rsidRPr="007B4F64" w:rsidRDefault="007B4F64" w:rsidP="006A36B0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7B4F64">
        <w:rPr>
          <w:rFonts w:ascii="Arial" w:hAnsi="Arial" w:cs="Arial"/>
        </w:rPr>
        <w:t xml:space="preserve">Evaluación de Antecedentes Curriculares y Laborales: 30%. </w:t>
      </w:r>
    </w:p>
    <w:p w:rsidR="007B4F64" w:rsidRPr="007B4F64" w:rsidRDefault="007B4F64" w:rsidP="006A36B0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Evaluación de la P</w:t>
      </w:r>
      <w:r w:rsidRPr="007B4F64">
        <w:rPr>
          <w:rFonts w:ascii="Arial" w:hAnsi="Arial" w:cs="Arial"/>
          <w:bCs/>
        </w:rPr>
        <w:t xml:space="preserve">ropuesta </w:t>
      </w:r>
      <w:r>
        <w:rPr>
          <w:rFonts w:ascii="Arial" w:hAnsi="Arial" w:cs="Arial"/>
          <w:bCs/>
        </w:rPr>
        <w:t>P</w:t>
      </w:r>
      <w:r w:rsidRPr="007B4F64">
        <w:rPr>
          <w:rFonts w:ascii="Arial" w:hAnsi="Arial" w:cs="Arial"/>
          <w:bCs/>
        </w:rPr>
        <w:t>edagógica:</w:t>
      </w:r>
      <w:r w:rsidRPr="007B4F64">
        <w:rPr>
          <w:rFonts w:ascii="Arial" w:hAnsi="Arial" w:cs="Arial"/>
        </w:rPr>
        <w:t xml:space="preserve"> 30%</w:t>
      </w:r>
    </w:p>
    <w:p w:rsidR="007B4F64" w:rsidRPr="007B4F64" w:rsidRDefault="007B4F64" w:rsidP="006A36B0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7B4F64">
        <w:rPr>
          <w:rFonts w:ascii="Arial" w:hAnsi="Arial" w:cs="Arial"/>
          <w:bCs/>
        </w:rPr>
        <w:t>Evaluación Laboral mediante Entrevista</w:t>
      </w:r>
      <w:r w:rsidRPr="007B4F64">
        <w:rPr>
          <w:rFonts w:ascii="Arial" w:hAnsi="Arial" w:cs="Arial"/>
        </w:rPr>
        <w:t>: 40%</w:t>
      </w:r>
    </w:p>
    <w:p w:rsidR="007B4F64" w:rsidRPr="00C826F6" w:rsidRDefault="007B4F64" w:rsidP="006A36B0">
      <w:pPr>
        <w:pStyle w:val="Normal1"/>
        <w:spacing w:before="120" w:after="100" w:afterAutospacing="1" w:line="276" w:lineRule="auto"/>
        <w:rPr>
          <w:sz w:val="20"/>
        </w:rPr>
      </w:pPr>
      <w:r w:rsidRPr="00C826F6">
        <w:rPr>
          <w:sz w:val="20"/>
        </w:rPr>
        <w:t>Los postulantes graduados de la UNGS obtendrán un 10% adicional en el puntaje de antecedentes curriculares, siempre que ello no supere el porcentaje asignado a ese componente, en cuyo caso se computará el puntaje máximo.</w:t>
      </w:r>
    </w:p>
    <w:p w:rsidR="00EF3F3B" w:rsidRDefault="00EF3F3B" w:rsidP="006A36B0">
      <w:pPr>
        <w:spacing w:after="0"/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5B1B">
        <w:rPr>
          <w:rFonts w:ascii="Arial" w:hAnsi="Arial" w:cs="Arial"/>
          <w:b/>
          <w:color w:val="548DD4" w:themeColor="text2" w:themeTint="99"/>
          <w:sz w:val="24"/>
          <w:szCs w:val="24"/>
        </w:rPr>
        <w:t>Cuestiones que serán valoradas:</w:t>
      </w:r>
    </w:p>
    <w:p w:rsidR="00EF3F3B" w:rsidRPr="00B654D5" w:rsidRDefault="00EF3F3B" w:rsidP="006A36B0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654D5">
        <w:rPr>
          <w:rFonts w:ascii="Arial" w:hAnsi="Arial" w:cs="Arial"/>
          <w:b/>
        </w:rPr>
        <w:t>Experiencia laboral:</w:t>
      </w:r>
      <w:r w:rsidRPr="00B654D5">
        <w:rPr>
          <w:rFonts w:ascii="Arial" w:hAnsi="Arial" w:cs="Arial"/>
        </w:rPr>
        <w:t xml:space="preserve"> experiencia en la participación de proyectos de innovación pedagógica/disciplinar en educación secundaria. </w:t>
      </w:r>
      <w:r w:rsidRPr="00B654D5">
        <w:rPr>
          <w:rFonts w:ascii="Arial" w:eastAsia="Calibri" w:hAnsi="Arial" w:cs="Arial"/>
          <w:color w:val="000000"/>
          <w:lang w:val="es-ES"/>
        </w:rPr>
        <w:t xml:space="preserve">Se valorará la experiencia en </w:t>
      </w:r>
      <w:r w:rsidRPr="00B654D5">
        <w:rPr>
          <w:rFonts w:ascii="Arial" w:hAnsi="Arial" w:cs="Arial"/>
        </w:rPr>
        <w:t>propuestas de:</w:t>
      </w:r>
    </w:p>
    <w:p w:rsidR="00EF3F3B" w:rsidRPr="00B654D5" w:rsidRDefault="00EF3F3B" w:rsidP="006A36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00" w:afterAutospacing="1"/>
        <w:jc w:val="both"/>
        <w:rPr>
          <w:rFonts w:ascii="Arial" w:hAnsi="Arial" w:cs="Arial"/>
        </w:rPr>
      </w:pPr>
      <w:r w:rsidRPr="00B654D5">
        <w:rPr>
          <w:rFonts w:ascii="Arial" w:hAnsi="Arial" w:cs="Arial"/>
        </w:rPr>
        <w:t xml:space="preserve">enseñanza, en el marco de la escuela común o en otras modalidades que intentan modificar el formato tradicional de funcionamiento de las escuelas secundarias, </w:t>
      </w:r>
    </w:p>
    <w:p w:rsidR="00EF3F3B" w:rsidRPr="00B654D5" w:rsidRDefault="00EF3F3B" w:rsidP="006A36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00" w:afterAutospacing="1"/>
        <w:jc w:val="both"/>
        <w:rPr>
          <w:rFonts w:ascii="Arial" w:hAnsi="Arial" w:cs="Arial"/>
        </w:rPr>
      </w:pPr>
      <w:r w:rsidRPr="00B654D5">
        <w:rPr>
          <w:rFonts w:ascii="Arial" w:hAnsi="Arial" w:cs="Arial"/>
        </w:rPr>
        <w:t>acompañamiento y orientación de los alumnos,</w:t>
      </w:r>
    </w:p>
    <w:p w:rsidR="00EF3F3B" w:rsidRPr="00B654D5" w:rsidRDefault="00EF3F3B" w:rsidP="006A36B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00" w:afterAutospacing="1"/>
        <w:jc w:val="both"/>
        <w:rPr>
          <w:rFonts w:ascii="Arial" w:hAnsi="Arial" w:cs="Arial"/>
        </w:rPr>
      </w:pPr>
      <w:r w:rsidRPr="00B654D5">
        <w:rPr>
          <w:rFonts w:ascii="Arial" w:hAnsi="Arial" w:cs="Arial"/>
        </w:rPr>
        <w:t xml:space="preserve">producción y sistematización de conocimientos sobre la enseñanza. </w:t>
      </w:r>
    </w:p>
    <w:p w:rsidR="00EF3F3B" w:rsidRPr="00B654D5" w:rsidRDefault="00EF3F3B" w:rsidP="006A36B0">
      <w:pPr>
        <w:autoSpaceDE w:val="0"/>
        <w:autoSpaceDN w:val="0"/>
        <w:adjustRightInd w:val="0"/>
        <w:spacing w:before="120" w:after="100" w:afterAutospacing="1"/>
        <w:jc w:val="both"/>
        <w:rPr>
          <w:rFonts w:ascii="Arial" w:hAnsi="Arial" w:cs="Arial"/>
        </w:rPr>
      </w:pPr>
      <w:r w:rsidRPr="00B654D5">
        <w:rPr>
          <w:rFonts w:ascii="Arial" w:hAnsi="Arial" w:cs="Arial"/>
        </w:rPr>
        <w:t>Se valorará la experiencia en escuelas de se</w:t>
      </w:r>
      <w:r w:rsidR="005A2171">
        <w:rPr>
          <w:rFonts w:ascii="Arial" w:hAnsi="Arial" w:cs="Arial"/>
        </w:rPr>
        <w:t xml:space="preserve">ctores populares, con propuestas </w:t>
      </w:r>
      <w:r w:rsidRPr="00B654D5">
        <w:rPr>
          <w:rFonts w:ascii="Arial" w:hAnsi="Arial" w:cs="Arial"/>
        </w:rPr>
        <w:t xml:space="preserve">pedagógicas inclusivas, </w:t>
      </w:r>
      <w:r w:rsidRPr="00B654D5">
        <w:rPr>
          <w:rFonts w:ascii="Arial" w:eastAsia="Calibri" w:hAnsi="Arial" w:cs="Arial"/>
          <w:color w:val="000000"/>
          <w:lang w:val="es-ES"/>
        </w:rPr>
        <w:t xml:space="preserve">y/o </w:t>
      </w:r>
      <w:r w:rsidRPr="00B654D5">
        <w:rPr>
          <w:rFonts w:ascii="Arial" w:hAnsi="Arial" w:cs="Arial"/>
        </w:rPr>
        <w:t xml:space="preserve">en programas que incluyen alguna variación del formato escolar tradicional (PMI, CESAJ, entre otros) o en Educación de Adultos. </w:t>
      </w:r>
    </w:p>
    <w:p w:rsidR="00EF3F3B" w:rsidRPr="00D02E89" w:rsidRDefault="00EF3F3B" w:rsidP="006A36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Formac</w:t>
      </w:r>
      <w:r>
        <w:rPr>
          <w:rFonts w:ascii="Arial" w:hAnsi="Arial" w:cs="Arial"/>
          <w:b/>
        </w:rPr>
        <w:t>iones y/o capacitaciones afines al cargo al que postula.</w:t>
      </w:r>
    </w:p>
    <w:p w:rsidR="00EF3F3B" w:rsidRPr="00D02E89" w:rsidRDefault="00EF3F3B" w:rsidP="006A36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 xml:space="preserve">Formación y experiencia docente en el uso pedagógico de las tecnologías de la información y la comunicación (TIC). </w:t>
      </w:r>
    </w:p>
    <w:p w:rsidR="00EF3F3B" w:rsidRPr="00D02E89" w:rsidRDefault="00EF3F3B" w:rsidP="006A36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Experiencia en participación de proyectos comunitarios</w:t>
      </w:r>
      <w:r>
        <w:rPr>
          <w:rFonts w:ascii="Arial" w:hAnsi="Arial" w:cs="Arial"/>
          <w:b/>
        </w:rPr>
        <w:t>.</w:t>
      </w:r>
    </w:p>
    <w:p w:rsidR="000C0577" w:rsidRDefault="00EF3F3B" w:rsidP="006A36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Experiencia en educación no formal</w:t>
      </w:r>
      <w:r>
        <w:rPr>
          <w:rFonts w:ascii="Arial" w:hAnsi="Arial" w:cs="Arial"/>
          <w:b/>
        </w:rPr>
        <w:t>.</w:t>
      </w:r>
    </w:p>
    <w:p w:rsidR="000C0577" w:rsidRDefault="000C0577" w:rsidP="006A36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548DD4" w:themeColor="text2" w:themeTint="99"/>
          <w:sz w:val="26"/>
          <w:szCs w:val="26"/>
        </w:rPr>
      </w:pPr>
    </w:p>
    <w:p w:rsidR="00093260" w:rsidRPr="00922950" w:rsidRDefault="00093260" w:rsidP="006A36B0">
      <w:pPr>
        <w:spacing w:after="0"/>
        <w:jc w:val="both"/>
        <w:rPr>
          <w:rFonts w:ascii="Arial" w:hAnsi="Arial" w:cs="Arial"/>
          <w:b/>
          <w:color w:val="548DD4" w:themeColor="text2" w:themeTint="99"/>
          <w:sz w:val="26"/>
          <w:szCs w:val="26"/>
        </w:rPr>
      </w:pPr>
      <w:r w:rsidRPr="00922950">
        <w:rPr>
          <w:rFonts w:ascii="Arial" w:hAnsi="Arial" w:cs="Arial"/>
          <w:b/>
          <w:color w:val="548DD4" w:themeColor="text2" w:themeTint="99"/>
          <w:sz w:val="26"/>
          <w:szCs w:val="26"/>
        </w:rPr>
        <w:t>Cuestiones generales de presentación:</w:t>
      </w:r>
    </w:p>
    <w:p w:rsidR="0059725D" w:rsidRDefault="0059725D" w:rsidP="006A36B0">
      <w:pPr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Formatos de documentos</w:t>
      </w:r>
      <w:r w:rsidR="00D02E89" w:rsidRPr="00D02E89">
        <w:rPr>
          <w:rFonts w:ascii="Arial" w:hAnsi="Arial" w:cs="Arial"/>
          <w:b/>
        </w:rPr>
        <w:t>:</w:t>
      </w:r>
    </w:p>
    <w:p w:rsidR="00D02E89" w:rsidRPr="00D02E89" w:rsidRDefault="00D02E89" w:rsidP="006A36B0">
      <w:pPr>
        <w:jc w:val="both"/>
        <w:rPr>
          <w:rFonts w:ascii="Arial" w:hAnsi="Arial" w:cs="Arial"/>
        </w:rPr>
      </w:pPr>
      <w:r w:rsidRPr="00D02E89">
        <w:rPr>
          <w:rFonts w:ascii="Arial" w:hAnsi="Arial" w:cs="Arial"/>
        </w:rPr>
        <w:t xml:space="preserve">Tanto el CV como </w:t>
      </w:r>
      <w:r>
        <w:rPr>
          <w:rFonts w:ascii="Arial" w:hAnsi="Arial" w:cs="Arial"/>
        </w:rPr>
        <w:t>la Propuesta Pedagógica deben ser presentados en los formatos que se adjuntan al presente llamado.</w:t>
      </w:r>
    </w:p>
    <w:p w:rsidR="0059725D" w:rsidRDefault="0059725D" w:rsidP="006A36B0">
      <w:pPr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Modo de nombrar los documentos digitales</w:t>
      </w:r>
      <w:r w:rsidR="00D02E89" w:rsidRPr="00D02E89">
        <w:rPr>
          <w:rFonts w:ascii="Arial" w:hAnsi="Arial" w:cs="Arial"/>
          <w:b/>
        </w:rPr>
        <w:t>:</w:t>
      </w:r>
    </w:p>
    <w:p w:rsidR="00D02E89" w:rsidRDefault="00D02E89" w:rsidP="006A36B0">
      <w:pPr>
        <w:spacing w:after="0"/>
        <w:jc w:val="both"/>
        <w:rPr>
          <w:rFonts w:ascii="Arial" w:hAnsi="Arial" w:cs="Arial"/>
        </w:rPr>
      </w:pPr>
      <w:r w:rsidRPr="00D02E89">
        <w:rPr>
          <w:rFonts w:ascii="Arial" w:hAnsi="Arial" w:cs="Arial"/>
        </w:rPr>
        <w:t xml:space="preserve">APELLIDO Nombre MATERIA </w:t>
      </w:r>
      <w:proofErr w:type="spellStart"/>
      <w:r w:rsidRPr="00D02E89">
        <w:rPr>
          <w:rFonts w:ascii="Arial" w:hAnsi="Arial" w:cs="Arial"/>
        </w:rPr>
        <w:t>Curriculum</w:t>
      </w:r>
      <w:proofErr w:type="spellEnd"/>
      <w:r w:rsidRPr="00D02E89">
        <w:rPr>
          <w:rFonts w:ascii="Arial" w:hAnsi="Arial" w:cs="Arial"/>
        </w:rPr>
        <w:t xml:space="preserve"> vitae (respetando mayúsculas y minúsculas </w:t>
      </w:r>
      <w:r>
        <w:rPr>
          <w:rFonts w:ascii="Arial" w:hAnsi="Arial" w:cs="Arial"/>
        </w:rPr>
        <w:t xml:space="preserve">como en el modelo). </w:t>
      </w:r>
    </w:p>
    <w:p w:rsidR="00D02E89" w:rsidRPr="00D02E89" w:rsidRDefault="00D12C74" w:rsidP="006A36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ejemplo: PÉREZ Ana María </w:t>
      </w:r>
      <w:r w:rsidR="00513119">
        <w:rPr>
          <w:rFonts w:ascii="Arial" w:hAnsi="Arial" w:cs="Arial"/>
        </w:rPr>
        <w:t xml:space="preserve">CIRCUITOS ELECTRICOS Y </w:t>
      </w:r>
      <w:r w:rsidR="000F2E57">
        <w:rPr>
          <w:rFonts w:ascii="Arial" w:hAnsi="Arial" w:cs="Arial"/>
        </w:rPr>
        <w:t xml:space="preserve">REDES </w:t>
      </w:r>
      <w:proofErr w:type="spellStart"/>
      <w:r w:rsidR="000F2E57">
        <w:rPr>
          <w:rFonts w:ascii="Arial" w:hAnsi="Arial" w:cs="Arial"/>
        </w:rPr>
        <w:t>Curriculum</w:t>
      </w:r>
      <w:proofErr w:type="spellEnd"/>
      <w:r w:rsidR="00D02E89" w:rsidRPr="00D02E89">
        <w:rPr>
          <w:rFonts w:ascii="Arial" w:hAnsi="Arial" w:cs="Arial"/>
        </w:rPr>
        <w:t xml:space="preserve"> vitae</w:t>
      </w:r>
    </w:p>
    <w:p w:rsidR="00D02E89" w:rsidRDefault="00D02E89" w:rsidP="006A36B0">
      <w:pPr>
        <w:spacing w:after="0"/>
        <w:jc w:val="both"/>
        <w:rPr>
          <w:rFonts w:ascii="Arial" w:hAnsi="Arial" w:cs="Arial"/>
        </w:rPr>
      </w:pPr>
    </w:p>
    <w:p w:rsidR="00D02E89" w:rsidRPr="00D02E89" w:rsidRDefault="00D02E89" w:rsidP="006A36B0">
      <w:pPr>
        <w:spacing w:after="0"/>
        <w:jc w:val="both"/>
        <w:rPr>
          <w:rFonts w:ascii="Arial" w:hAnsi="Arial" w:cs="Arial"/>
        </w:rPr>
      </w:pPr>
      <w:r w:rsidRPr="00D02E89">
        <w:rPr>
          <w:rFonts w:ascii="Arial" w:hAnsi="Arial" w:cs="Arial"/>
        </w:rPr>
        <w:t xml:space="preserve">APELLIDO Nombre </w:t>
      </w:r>
      <w:r w:rsidR="0048416C">
        <w:rPr>
          <w:rFonts w:ascii="Arial" w:hAnsi="Arial" w:cs="Arial"/>
        </w:rPr>
        <w:t xml:space="preserve">MATERIA </w:t>
      </w:r>
      <w:r w:rsidRPr="00D02E89">
        <w:rPr>
          <w:rFonts w:ascii="Arial" w:hAnsi="Arial" w:cs="Arial"/>
        </w:rPr>
        <w:t>Propuesta (respetando mayúsculas y minúsculas como en el modelo)</w:t>
      </w:r>
    </w:p>
    <w:p w:rsidR="00D02E89" w:rsidRPr="00D02E89" w:rsidRDefault="00D02E89" w:rsidP="006A36B0">
      <w:pPr>
        <w:jc w:val="both"/>
        <w:rPr>
          <w:rFonts w:ascii="Arial" w:hAnsi="Arial" w:cs="Arial"/>
        </w:rPr>
      </w:pPr>
      <w:r w:rsidRPr="00D02E89">
        <w:rPr>
          <w:rFonts w:ascii="Arial" w:hAnsi="Arial" w:cs="Arial"/>
        </w:rPr>
        <w:t xml:space="preserve">Por ejemplo: PÉREZ Ana María </w:t>
      </w:r>
      <w:r w:rsidR="00513119">
        <w:rPr>
          <w:rFonts w:ascii="Arial" w:hAnsi="Arial" w:cs="Arial"/>
        </w:rPr>
        <w:t xml:space="preserve">CIRCUITOS ELECTRICOS Y REDES </w:t>
      </w:r>
      <w:r w:rsidRPr="00D02E89">
        <w:rPr>
          <w:rFonts w:ascii="Arial" w:hAnsi="Arial" w:cs="Arial"/>
        </w:rPr>
        <w:t>Propuesta</w:t>
      </w:r>
    </w:p>
    <w:p w:rsidR="00DA799C" w:rsidRDefault="00DA799C" w:rsidP="006A36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a presentar:</w:t>
      </w:r>
    </w:p>
    <w:p w:rsidR="00DA799C" w:rsidRPr="0083639C" w:rsidRDefault="00DA799C" w:rsidP="006A36B0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3639C">
        <w:rPr>
          <w:rFonts w:ascii="Arial" w:hAnsi="Arial" w:cs="Arial"/>
        </w:rPr>
        <w:t>Carpeta tres solapas identificada con nombre, apellido, DNI y cargo al que aspira.</w:t>
      </w:r>
    </w:p>
    <w:p w:rsidR="00DA799C" w:rsidRPr="0083639C" w:rsidRDefault="00DA799C" w:rsidP="006A36B0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3639C">
        <w:rPr>
          <w:rFonts w:ascii="Arial" w:hAnsi="Arial" w:cs="Arial"/>
        </w:rPr>
        <w:t>CV foliado y firmado en todas las páginas, con</w:t>
      </w:r>
      <w:r w:rsidR="0083639C" w:rsidRPr="0083639C">
        <w:rPr>
          <w:rFonts w:ascii="Arial" w:hAnsi="Arial" w:cs="Arial"/>
        </w:rPr>
        <w:t xml:space="preserve"> carácter de declaración jurada.</w:t>
      </w:r>
    </w:p>
    <w:p w:rsidR="00DA799C" w:rsidRPr="0083639C" w:rsidRDefault="00DA799C" w:rsidP="006A36B0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3639C">
        <w:rPr>
          <w:rFonts w:ascii="Arial" w:hAnsi="Arial" w:cs="Arial"/>
        </w:rPr>
        <w:t>Propuesta pedagógica con firma aclarada y DNI.</w:t>
      </w:r>
    </w:p>
    <w:p w:rsidR="00DA799C" w:rsidRPr="0083639C" w:rsidRDefault="00DA799C" w:rsidP="006A36B0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3639C">
        <w:rPr>
          <w:rFonts w:ascii="Arial" w:hAnsi="Arial" w:cs="Arial"/>
        </w:rPr>
        <w:t>Fotocopia DNI.</w:t>
      </w:r>
    </w:p>
    <w:p w:rsidR="00DA799C" w:rsidRPr="0083639C" w:rsidRDefault="00DA799C" w:rsidP="006A36B0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3639C">
        <w:rPr>
          <w:rFonts w:ascii="Arial" w:hAnsi="Arial" w:cs="Arial"/>
        </w:rPr>
        <w:t>Original y copia simple de títulos y/o Postítulos y constancias de carreras de grado y postgrado en curso. Los originales se devolverán en el acto, previa certificación de copias.</w:t>
      </w:r>
    </w:p>
    <w:p w:rsidR="00DA799C" w:rsidRPr="0083639C" w:rsidRDefault="00DA799C" w:rsidP="006A36B0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3639C">
        <w:rPr>
          <w:rFonts w:ascii="Arial" w:hAnsi="Arial" w:cs="Arial"/>
        </w:rPr>
        <w:t>Original y copia simple de certificación de antigüedad docente en el niv</w:t>
      </w:r>
      <w:r w:rsidR="0083639C" w:rsidRPr="0083639C">
        <w:rPr>
          <w:rFonts w:ascii="Arial" w:hAnsi="Arial" w:cs="Arial"/>
        </w:rPr>
        <w:t xml:space="preserve">el. </w:t>
      </w:r>
      <w:r w:rsidRPr="0083639C">
        <w:rPr>
          <w:rFonts w:ascii="Arial" w:hAnsi="Arial" w:cs="Arial"/>
        </w:rPr>
        <w:t>Los originales se devolverán en el acto, previa certificación de copias.</w:t>
      </w:r>
    </w:p>
    <w:p w:rsidR="0083639C" w:rsidRDefault="0083639C" w:rsidP="006A36B0">
      <w:pPr>
        <w:spacing w:after="0"/>
        <w:jc w:val="both"/>
        <w:rPr>
          <w:rFonts w:ascii="Arial" w:hAnsi="Arial" w:cs="Arial"/>
          <w:b/>
        </w:rPr>
      </w:pPr>
    </w:p>
    <w:p w:rsidR="0059725D" w:rsidRPr="00D02E89" w:rsidRDefault="0059725D" w:rsidP="006A36B0">
      <w:pPr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Certificación de antigüedad docente</w:t>
      </w:r>
      <w:r w:rsidR="00D02E89" w:rsidRPr="00D02E89">
        <w:rPr>
          <w:rFonts w:ascii="Arial" w:hAnsi="Arial" w:cs="Arial"/>
          <w:b/>
        </w:rPr>
        <w:t>:</w:t>
      </w:r>
    </w:p>
    <w:p w:rsidR="00D02E89" w:rsidRPr="00D02E89" w:rsidRDefault="00D02E89" w:rsidP="006A36B0">
      <w:pPr>
        <w:shd w:val="clear" w:color="auto" w:fill="FFFFFF"/>
        <w:spacing w:before="120" w:after="0"/>
        <w:jc w:val="both"/>
        <w:rPr>
          <w:rFonts w:ascii="Arial" w:hAnsi="Arial" w:cs="Arial"/>
        </w:rPr>
      </w:pPr>
      <w:r w:rsidRPr="00D02E89">
        <w:rPr>
          <w:rFonts w:ascii="Arial" w:hAnsi="Arial" w:cs="Arial"/>
        </w:rPr>
        <w:t xml:space="preserve">La antigüedad solicitada tiene condiciones específicas en cada llamado y es de carácter </w:t>
      </w:r>
      <w:r w:rsidRPr="00D02E89">
        <w:rPr>
          <w:rFonts w:ascii="Arial" w:hAnsi="Arial" w:cs="Arial"/>
          <w:b/>
          <w:i/>
        </w:rPr>
        <w:t>excluyente</w:t>
      </w:r>
      <w:r w:rsidR="00766685">
        <w:rPr>
          <w:rFonts w:ascii="Arial" w:hAnsi="Arial" w:cs="Arial"/>
        </w:rPr>
        <w:t xml:space="preserve">. Serán requeridas certificaciones oficiales emitidas por las autoridades correspondientes o, en su defecto, se aceptarán notas </w:t>
      </w:r>
      <w:r w:rsidRPr="00D02E89">
        <w:rPr>
          <w:rFonts w:ascii="Arial" w:hAnsi="Arial" w:cs="Arial"/>
        </w:rPr>
        <w:t>debidamente firmadas por los directivos de los establecimientos y selladas, donde conste:</w:t>
      </w:r>
    </w:p>
    <w:p w:rsidR="00D02E89" w:rsidRPr="00D02E89" w:rsidRDefault="00D02E89" w:rsidP="006A36B0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D02E89">
        <w:rPr>
          <w:rFonts w:ascii="Arial" w:hAnsi="Arial" w:cs="Arial"/>
        </w:rPr>
        <w:t>a) Cargo desempeñado o asignatura dictada, según corresponda, en el último caso consignando el año del plan de estudios al cual corresponde.</w:t>
      </w:r>
    </w:p>
    <w:p w:rsidR="00D02E89" w:rsidRPr="00D02E89" w:rsidRDefault="00D02E89" w:rsidP="006A36B0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D02E89">
        <w:rPr>
          <w:rFonts w:ascii="Arial" w:hAnsi="Arial" w:cs="Arial"/>
        </w:rPr>
        <w:t>b) Período en el cual se desempeñó como docente en esa asignatura (día, mes y año de inicio y de finalización, indicando “continúa” si no ha finalizado).</w:t>
      </w:r>
    </w:p>
    <w:p w:rsidR="00D866E7" w:rsidRDefault="00D02E89" w:rsidP="006A36B0">
      <w:pPr>
        <w:jc w:val="both"/>
        <w:rPr>
          <w:rFonts w:ascii="Arial" w:hAnsi="Arial" w:cs="Arial"/>
        </w:rPr>
      </w:pPr>
      <w:r w:rsidRPr="00D02E89">
        <w:rPr>
          <w:rFonts w:ascii="Arial" w:hAnsi="Arial" w:cs="Arial"/>
        </w:rPr>
        <w:t>c) Establecimiento</w:t>
      </w:r>
    </w:p>
    <w:p w:rsidR="00152ABF" w:rsidRDefault="00152ABF" w:rsidP="006A36B0">
      <w:pPr>
        <w:jc w:val="both"/>
        <w:rPr>
          <w:rFonts w:ascii="Arial" w:hAnsi="Arial" w:cs="Arial"/>
        </w:rPr>
      </w:pPr>
    </w:p>
    <w:p w:rsidR="00152ABF" w:rsidRDefault="00152ABF" w:rsidP="006A36B0">
      <w:pPr>
        <w:jc w:val="both"/>
        <w:rPr>
          <w:rFonts w:ascii="Arial" w:hAnsi="Arial" w:cs="Arial"/>
        </w:rPr>
      </w:pPr>
    </w:p>
    <w:p w:rsidR="00152ABF" w:rsidRDefault="00152ABF" w:rsidP="006A36B0">
      <w:pPr>
        <w:jc w:val="both"/>
        <w:rPr>
          <w:rFonts w:ascii="Arial" w:hAnsi="Arial" w:cs="Arial"/>
        </w:rPr>
      </w:pPr>
    </w:p>
    <w:p w:rsidR="00152ABF" w:rsidRDefault="00152ABF" w:rsidP="006A36B0">
      <w:pPr>
        <w:jc w:val="both"/>
        <w:rPr>
          <w:rFonts w:ascii="Arial" w:hAnsi="Arial" w:cs="Arial"/>
        </w:rPr>
      </w:pPr>
    </w:p>
    <w:p w:rsidR="004A116C" w:rsidRDefault="004A11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116C" w:rsidRPr="00330B21" w:rsidRDefault="004A116C" w:rsidP="004A116C">
      <w:pPr>
        <w:jc w:val="both"/>
        <w:rPr>
          <w:rFonts w:ascii="Arial" w:hAnsi="Arial" w:cs="Arial"/>
        </w:rPr>
      </w:pPr>
      <w:r w:rsidRPr="001265C3">
        <w:rPr>
          <w:rStyle w:val="TtuloCar"/>
        </w:rPr>
        <w:t>Escuela Secundaria UNGS</w:t>
      </w:r>
      <w:r w:rsidRPr="005B6240">
        <w:rPr>
          <w:rStyle w:val="TtuloCar"/>
        </w:rPr>
        <w:t>.</w:t>
      </w:r>
    </w:p>
    <w:p w:rsidR="004A116C" w:rsidRPr="00EF69BD" w:rsidRDefault="004A116C" w:rsidP="004A116C">
      <w:pPr>
        <w:jc w:val="both"/>
        <w:rPr>
          <w:rFonts w:ascii="Arial" w:hAnsi="Arial" w:cs="Arial"/>
        </w:rPr>
      </w:pPr>
      <w:r w:rsidRPr="009D179E">
        <w:rPr>
          <w:rFonts w:ascii="Arial" w:hAnsi="Arial" w:cs="Arial"/>
        </w:rPr>
        <w:t xml:space="preserve">La Universidad Nacional de General Sarmiento convoca a </w:t>
      </w:r>
      <w:r w:rsidRPr="00665D7B">
        <w:rPr>
          <w:rFonts w:ascii="Arial" w:hAnsi="Arial" w:cs="Arial"/>
          <w:b/>
          <w:color w:val="17365D" w:themeColor="text2" w:themeShade="BF"/>
        </w:rPr>
        <w:t xml:space="preserve">selección docente para </w:t>
      </w:r>
      <w:r w:rsidRPr="00F96D6B">
        <w:rPr>
          <w:rFonts w:ascii="Arial" w:hAnsi="Arial" w:cs="Arial"/>
          <w:b/>
          <w:color w:val="17365D" w:themeColor="text2" w:themeShade="BF"/>
          <w:sz w:val="28"/>
          <w:szCs w:val="28"/>
        </w:rPr>
        <w:t>SUPLENCIAS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Pr="008509EE">
        <w:rPr>
          <w:rFonts w:ascii="Arial" w:hAnsi="Arial" w:cs="Arial"/>
        </w:rPr>
        <w:t>de</w:t>
      </w:r>
      <w:r w:rsidRPr="009D179E">
        <w:rPr>
          <w:rFonts w:ascii="Arial" w:hAnsi="Arial" w:cs="Arial"/>
        </w:rPr>
        <w:t xml:space="preserve"> los siguientes cargos:</w:t>
      </w:r>
    </w:p>
    <w:p w:rsidR="004A116C" w:rsidRDefault="004A116C" w:rsidP="004A116C">
      <w:pPr>
        <w:spacing w:after="0"/>
        <w:jc w:val="both"/>
        <w:rPr>
          <w:rFonts w:ascii="Arial" w:hAnsi="Arial" w:cs="Arial"/>
          <w:b/>
          <w:color w:val="17365D" w:themeColor="text2" w:themeShade="BF"/>
        </w:rPr>
      </w:pPr>
      <w:r w:rsidRPr="00255014">
        <w:rPr>
          <w:rFonts w:ascii="Arial" w:hAnsi="Arial" w:cs="Arial"/>
          <w:b/>
          <w:color w:val="17365D" w:themeColor="text2" w:themeShade="BF"/>
        </w:rPr>
        <w:t xml:space="preserve">Profesor/a </w:t>
      </w:r>
      <w:r>
        <w:rPr>
          <w:rFonts w:ascii="Arial" w:hAnsi="Arial" w:cs="Arial"/>
          <w:b/>
          <w:color w:val="17365D" w:themeColor="text2" w:themeShade="BF"/>
        </w:rPr>
        <w:t>de Fisicoquímica</w:t>
      </w:r>
    </w:p>
    <w:p w:rsidR="004A116C" w:rsidRDefault="004A116C" w:rsidP="004A116C">
      <w:pPr>
        <w:spacing w:after="0"/>
        <w:jc w:val="both"/>
        <w:rPr>
          <w:rFonts w:ascii="Arial" w:hAnsi="Arial" w:cs="Arial"/>
          <w:b/>
          <w:color w:val="17365D" w:themeColor="text2" w:themeShade="BF"/>
        </w:rPr>
      </w:pPr>
    </w:p>
    <w:p w:rsidR="004A116C" w:rsidRDefault="004A116C" w:rsidP="004A116C">
      <w:pPr>
        <w:spacing w:after="0"/>
        <w:jc w:val="both"/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  <w:color w:val="17365D" w:themeColor="text2" w:themeShade="BF"/>
        </w:rPr>
        <w:t>Profesor/a de Ciencias Naturales y Biología</w:t>
      </w:r>
    </w:p>
    <w:p w:rsidR="004A116C" w:rsidRDefault="004A116C" w:rsidP="004A116C">
      <w:pPr>
        <w:spacing w:after="0"/>
        <w:jc w:val="both"/>
        <w:rPr>
          <w:rFonts w:ascii="Arial" w:hAnsi="Arial" w:cs="Arial"/>
          <w:b/>
          <w:color w:val="17365D" w:themeColor="text2" w:themeShade="BF"/>
        </w:rPr>
      </w:pPr>
    </w:p>
    <w:p w:rsidR="004A116C" w:rsidRDefault="004A116C" w:rsidP="004A116C">
      <w:pPr>
        <w:spacing w:after="0"/>
        <w:jc w:val="both"/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  <w:color w:val="17365D" w:themeColor="text2" w:themeShade="BF"/>
        </w:rPr>
        <w:t>Profesor/a de Circuitos Eléctricos y Redes</w:t>
      </w:r>
    </w:p>
    <w:p w:rsidR="004A116C" w:rsidRDefault="004A116C" w:rsidP="004A116C">
      <w:pPr>
        <w:spacing w:after="0"/>
        <w:jc w:val="both"/>
        <w:rPr>
          <w:rFonts w:ascii="Arial" w:hAnsi="Arial" w:cs="Arial"/>
          <w:b/>
          <w:color w:val="17365D" w:themeColor="text2" w:themeShade="BF"/>
        </w:rPr>
      </w:pPr>
    </w:p>
    <w:p w:rsidR="004A116C" w:rsidRPr="00F25B1B" w:rsidRDefault="004A116C" w:rsidP="004A116C">
      <w:pPr>
        <w:pStyle w:val="Ttulo"/>
        <w:jc w:val="both"/>
      </w:pPr>
      <w:r w:rsidRPr="00F25B1B">
        <w:t xml:space="preserve">Requisitos </w:t>
      </w:r>
      <w:r w:rsidRPr="009A0394">
        <w:t>excluyentes</w:t>
      </w:r>
      <w:r w:rsidRPr="00F25B1B">
        <w:t>:</w:t>
      </w:r>
    </w:p>
    <w:p w:rsidR="004A116C" w:rsidRDefault="004A116C" w:rsidP="004A116C">
      <w:pPr>
        <w:spacing w:after="0"/>
        <w:jc w:val="both"/>
        <w:rPr>
          <w:rFonts w:ascii="Arial" w:hAnsi="Arial" w:cs="Arial"/>
        </w:rPr>
      </w:pPr>
      <w:r w:rsidRPr="00A31091">
        <w:rPr>
          <w:rFonts w:ascii="Arial" w:hAnsi="Arial" w:cs="Arial"/>
          <w:b/>
        </w:rPr>
        <w:t xml:space="preserve">Título: </w:t>
      </w:r>
      <w:r w:rsidRPr="00A31091">
        <w:rPr>
          <w:rFonts w:ascii="Arial" w:hAnsi="Arial" w:cs="Arial"/>
        </w:rPr>
        <w:t>Superior obtenido en una carrera de grado de duración no inferior a CUATRO (4) años.</w:t>
      </w:r>
    </w:p>
    <w:p w:rsidR="004A116C" w:rsidRDefault="004A116C" w:rsidP="004A116C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4A116C" w:rsidRDefault="004A116C" w:rsidP="004A116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0361A">
        <w:rPr>
          <w:rFonts w:ascii="Arial" w:hAnsi="Arial" w:cs="Arial"/>
          <w:b/>
        </w:rPr>
        <w:t xml:space="preserve">Fisicoquímica: </w:t>
      </w:r>
      <w:r w:rsidRPr="00C0361A">
        <w:rPr>
          <w:rFonts w:ascii="Arial" w:hAnsi="Arial" w:cs="Arial"/>
        </w:rPr>
        <w:t>Profesor/a de Física y/o Química.</w:t>
      </w:r>
    </w:p>
    <w:p w:rsidR="004A116C" w:rsidRPr="0091473B" w:rsidRDefault="004A116C" w:rsidP="004A116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Ciencias Naturales y Biología: </w:t>
      </w:r>
      <w:r w:rsidRPr="00C0361A">
        <w:rPr>
          <w:rFonts w:ascii="Arial" w:hAnsi="Arial" w:cs="Arial"/>
        </w:rPr>
        <w:t xml:space="preserve">Profesor/a de </w:t>
      </w:r>
      <w:r>
        <w:rPr>
          <w:rFonts w:ascii="Arial" w:hAnsi="Arial" w:cs="Arial"/>
        </w:rPr>
        <w:t>Ciencias Naturales o Biología</w:t>
      </w:r>
      <w:r w:rsidRPr="00C0361A">
        <w:rPr>
          <w:rFonts w:ascii="Arial" w:hAnsi="Arial" w:cs="Arial"/>
        </w:rPr>
        <w:t>.</w:t>
      </w:r>
    </w:p>
    <w:p w:rsidR="004A116C" w:rsidRPr="00637D79" w:rsidRDefault="004A116C" w:rsidP="004A116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Circuitos eléctricos y redes:</w:t>
      </w:r>
      <w:r w:rsidRPr="0091473B">
        <w:rPr>
          <w:rFonts w:ascii="Arial" w:hAnsi="Arial" w:cs="Arial"/>
        </w:rPr>
        <w:t xml:space="preserve"> </w:t>
      </w:r>
      <w:r w:rsidRPr="00637D79">
        <w:rPr>
          <w:rFonts w:ascii="Arial" w:hAnsi="Arial" w:cs="Arial"/>
          <w:sz w:val="20"/>
          <w:szCs w:val="20"/>
        </w:rPr>
        <w:t>Se aceptarán títulos de las carreras:</w:t>
      </w:r>
    </w:p>
    <w:p w:rsidR="004A116C" w:rsidRPr="00034E44" w:rsidRDefault="004A116C" w:rsidP="004A116C">
      <w:pPr>
        <w:pStyle w:val="Prrafodelista"/>
        <w:widowControl w:val="0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6673">
        <w:rPr>
          <w:rFonts w:ascii="Arial" w:hAnsi="Arial" w:cs="Arial"/>
          <w:sz w:val="20"/>
          <w:szCs w:val="20"/>
        </w:rPr>
        <w:t>Técnico Superior en Electrónica</w:t>
      </w:r>
      <w:r>
        <w:rPr>
          <w:rFonts w:ascii="Arial" w:hAnsi="Arial" w:cs="Arial"/>
          <w:sz w:val="20"/>
          <w:szCs w:val="20"/>
        </w:rPr>
        <w:t>/ Electricidad/ Electromecánica/ Automatización y Control o similar</w:t>
      </w:r>
    </w:p>
    <w:p w:rsidR="004A116C" w:rsidRPr="0096362F" w:rsidRDefault="004A116C" w:rsidP="004A11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013">
        <w:rPr>
          <w:rFonts w:ascii="Arial" w:hAnsi="Arial" w:cs="Arial"/>
          <w:sz w:val="20"/>
          <w:szCs w:val="20"/>
        </w:rPr>
        <w:t>Se valorará la formación docente: Trayecto Pedagógico y/o titulación Profesor/a de educación secundaria de la modalidad Técnica Profesional en concurrencia con título de base.</w:t>
      </w:r>
    </w:p>
    <w:p w:rsidR="004A116C" w:rsidRPr="00637D79" w:rsidRDefault="004A116C" w:rsidP="004A116C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4A116C" w:rsidRPr="00637D79" w:rsidRDefault="004A116C" w:rsidP="004A116C">
      <w:pPr>
        <w:pStyle w:val="Prrafodelista"/>
        <w:spacing w:after="0"/>
        <w:ind w:left="360"/>
        <w:jc w:val="both"/>
        <w:rPr>
          <w:rFonts w:ascii="Arial" w:hAnsi="Arial" w:cs="Arial"/>
          <w:u w:val="single"/>
        </w:rPr>
      </w:pPr>
      <w:r w:rsidRPr="00637D79">
        <w:rPr>
          <w:rFonts w:ascii="Arial" w:hAnsi="Arial" w:cs="Arial"/>
          <w:u w:val="single"/>
        </w:rPr>
        <w:t>Conocimiento de la siguiente normativa:</w:t>
      </w:r>
    </w:p>
    <w:p w:rsidR="004A116C" w:rsidRPr="00E67262" w:rsidRDefault="004A116C" w:rsidP="004A116C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7262">
        <w:rPr>
          <w:rFonts w:ascii="Arial" w:hAnsi="Arial" w:cs="Arial"/>
          <w:sz w:val="20"/>
          <w:szCs w:val="20"/>
        </w:rPr>
        <w:t>Ley de Educación Nacional Nº26.206</w:t>
      </w:r>
    </w:p>
    <w:p w:rsidR="004A116C" w:rsidRPr="00E67262" w:rsidRDefault="004A116C" w:rsidP="004A116C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</w:pPr>
      <w:r w:rsidRPr="00E67262">
        <w:t>Ley de Educación Técnica Profesional Nº26.058</w:t>
      </w:r>
    </w:p>
    <w:p w:rsidR="004A116C" w:rsidRPr="00E67262" w:rsidRDefault="004A116C" w:rsidP="004A116C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7262">
        <w:rPr>
          <w:rFonts w:ascii="Arial" w:hAnsi="Arial" w:cs="Arial"/>
          <w:sz w:val="20"/>
          <w:szCs w:val="20"/>
        </w:rPr>
        <w:t>Núcleos de Aprendizajes Prioritarios correspondiente al área para la que se postula.</w:t>
      </w:r>
    </w:p>
    <w:p w:rsidR="004A116C" w:rsidRPr="00E67262" w:rsidRDefault="004A116C" w:rsidP="004A116C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7262">
        <w:rPr>
          <w:rFonts w:ascii="Arial" w:hAnsi="Arial" w:cs="Arial"/>
          <w:sz w:val="20"/>
          <w:szCs w:val="20"/>
        </w:rPr>
        <w:t>Resoluciones para la Educación Secundaria CFE Nº 47/08, 84/09 y 93/09.</w:t>
      </w:r>
    </w:p>
    <w:p w:rsidR="004A116C" w:rsidRPr="00E67262" w:rsidRDefault="004A116C" w:rsidP="004A116C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7262">
        <w:rPr>
          <w:rFonts w:ascii="Arial" w:hAnsi="Arial" w:cs="Arial"/>
          <w:sz w:val="20"/>
          <w:szCs w:val="20"/>
        </w:rPr>
        <w:t>Resoluciones para la Educación Secundaria Técnica CFE N° 115/10; 135/11 (Anexo III), 141/11 (Anexo IV) y 229/14.</w:t>
      </w:r>
    </w:p>
    <w:p w:rsidR="004A116C" w:rsidRPr="00E67262" w:rsidRDefault="004A116C" w:rsidP="004A116C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7262">
        <w:rPr>
          <w:rFonts w:ascii="Arial" w:hAnsi="Arial" w:cs="Arial"/>
          <w:sz w:val="20"/>
          <w:szCs w:val="20"/>
        </w:rPr>
        <w:t xml:space="preserve">Régimen Académico de la Escuela Secundaria de la UNGS, Res. (CS) Nº 5414/14. </w:t>
      </w:r>
    </w:p>
    <w:p w:rsidR="004A116C" w:rsidRPr="00E67262" w:rsidRDefault="004A116C" w:rsidP="004A116C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7262">
        <w:rPr>
          <w:rFonts w:ascii="Arial" w:hAnsi="Arial" w:cs="Arial"/>
          <w:sz w:val="20"/>
          <w:szCs w:val="20"/>
        </w:rPr>
        <w:t>Régimen de evaluación, calificación, acreditación y promoción para los estudios que se realicen en la Escuela Secundaria de la UNGS.</w:t>
      </w:r>
    </w:p>
    <w:p w:rsidR="004A116C" w:rsidRPr="00BF4893" w:rsidRDefault="004A116C" w:rsidP="004A116C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7262">
        <w:rPr>
          <w:rFonts w:ascii="Arial" w:hAnsi="Arial" w:cs="Arial"/>
          <w:sz w:val="20"/>
          <w:szCs w:val="20"/>
        </w:rPr>
        <w:t>Planes de Estudio de la Escuela Secundaria de la UNGS, Res. (CS</w:t>
      </w:r>
      <w:r>
        <w:rPr>
          <w:rFonts w:ascii="Arial" w:hAnsi="Arial" w:cs="Arial"/>
          <w:sz w:val="20"/>
          <w:szCs w:val="20"/>
        </w:rPr>
        <w:t>) N° 5707/15, 5708/15 y 5709/15.</w:t>
      </w:r>
    </w:p>
    <w:p w:rsidR="004A116C" w:rsidRDefault="004A116C" w:rsidP="004A116C">
      <w:pPr>
        <w:pStyle w:val="Ttulo"/>
        <w:jc w:val="both"/>
      </w:pPr>
    </w:p>
    <w:p w:rsidR="004A116C" w:rsidRDefault="004A116C" w:rsidP="004A116C">
      <w:pPr>
        <w:pStyle w:val="Ttulo"/>
        <w:jc w:val="both"/>
      </w:pPr>
    </w:p>
    <w:p w:rsidR="004A116C" w:rsidRPr="00F25B1B" w:rsidRDefault="004A116C" w:rsidP="004A116C">
      <w:pPr>
        <w:pStyle w:val="Ttulo"/>
        <w:jc w:val="both"/>
      </w:pPr>
      <w:r w:rsidRPr="00F25B1B">
        <w:t>Principales tareas:</w:t>
      </w:r>
    </w:p>
    <w:p w:rsidR="004A116C" w:rsidRPr="001E7FE3" w:rsidRDefault="004A116C" w:rsidP="004A11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116C" w:rsidRDefault="004A116C" w:rsidP="004A116C">
      <w:pPr>
        <w:spacing w:after="0"/>
        <w:jc w:val="both"/>
        <w:rPr>
          <w:rFonts w:ascii="Arial" w:hAnsi="Arial" w:cs="Arial"/>
          <w:b/>
        </w:rPr>
      </w:pPr>
      <w:r w:rsidRPr="003766E4">
        <w:rPr>
          <w:rFonts w:ascii="Arial" w:hAnsi="Arial" w:cs="Arial"/>
          <w:b/>
        </w:rPr>
        <w:t>Profesor/a de</w:t>
      </w:r>
      <w:r>
        <w:rPr>
          <w:rFonts w:ascii="Arial" w:hAnsi="Arial" w:cs="Arial"/>
          <w:b/>
        </w:rPr>
        <w:t xml:space="preserve"> Ciencias Naturales y Biología; Fisicoquímica y Circuitos eléctricos y redes:</w:t>
      </w:r>
    </w:p>
    <w:p w:rsidR="004A116C" w:rsidRDefault="004A116C" w:rsidP="004A116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  <w:b/>
        </w:rPr>
      </w:pPr>
      <w:r w:rsidRPr="00B9559F">
        <w:rPr>
          <w:rFonts w:ascii="Arial" w:hAnsi="Arial" w:cs="Arial"/>
          <w:b/>
        </w:rPr>
        <w:t>Docentes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 xml:space="preserve">Participa en la definición de los criterios de enseñanza y evaluación y en la programación de proyectos y talleres, bajo la coordinación del Equipo Directivo. 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Planifica, desarrolla y evalúa en las diferentes instancias a su cargo de acuerdo al plan de estudios, el régimen académico, la propuesta de evaluación y el proyecto institucional de la escuela, en los términos que la institución lo solicite.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Elabora materiales según proyecto de enseñanza (guías de trabajo para estudiantes, aula virtual, entre otros).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 xml:space="preserve">Diseña, desarrolla y evalúa las actividades de enseñanza requeridas para el apoyo a los aprendizajes bajo la coordinación de la </w:t>
      </w:r>
      <w:proofErr w:type="spellStart"/>
      <w:r w:rsidRPr="00B9559F">
        <w:rPr>
          <w:rFonts w:ascii="Arial" w:hAnsi="Arial" w:cs="Arial"/>
        </w:rPr>
        <w:t>Vicedirección</w:t>
      </w:r>
      <w:proofErr w:type="spellEnd"/>
      <w:r w:rsidRPr="00B9559F">
        <w:rPr>
          <w:rFonts w:ascii="Arial" w:hAnsi="Arial" w:cs="Arial"/>
        </w:rPr>
        <w:t xml:space="preserve"> de Asuntos Académicos. 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 xml:space="preserve">Participa en el diseño, desarrollo y evaluación de talleres inter e </w:t>
      </w:r>
      <w:proofErr w:type="spellStart"/>
      <w:r w:rsidRPr="00B9559F">
        <w:rPr>
          <w:rFonts w:ascii="Arial" w:hAnsi="Arial" w:cs="Arial"/>
        </w:rPr>
        <w:t>intra</w:t>
      </w:r>
      <w:proofErr w:type="spellEnd"/>
      <w:r w:rsidRPr="00B9559F">
        <w:rPr>
          <w:rFonts w:ascii="Arial" w:hAnsi="Arial" w:cs="Arial"/>
        </w:rPr>
        <w:t xml:space="preserve"> áreas de acuerdo al proyecto institucional.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  <w:b/>
        </w:rPr>
      </w:pPr>
    </w:p>
    <w:p w:rsidR="004A116C" w:rsidRPr="00B9559F" w:rsidRDefault="004A116C" w:rsidP="004A116C">
      <w:pPr>
        <w:spacing w:after="0"/>
        <w:jc w:val="both"/>
        <w:rPr>
          <w:rFonts w:ascii="Arial" w:hAnsi="Arial" w:cs="Arial"/>
          <w:b/>
        </w:rPr>
      </w:pPr>
      <w:r w:rsidRPr="00B9559F">
        <w:rPr>
          <w:rFonts w:ascii="Arial" w:hAnsi="Arial" w:cs="Arial"/>
          <w:b/>
        </w:rPr>
        <w:t>Gestión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Registra cotidianamente la asistencia de los estudiantes en las unidades curriculares a su cargo.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Colabora con los Coordinadores de curso en el seguimiento de los estudiantes.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Carga la información y verifica las actas en la forma y sistema que la institución establezca.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Cumplimenta todas las gestiones pertinentes a su cargo, verificando el cumplimiento de los todos los procedimientos respectivos.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Presenta, verifica y atiende toda la documentación relativa a su función.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 xml:space="preserve">Participa en la evaluación de los aprendizajes, de la enseñanza y de la institución. 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Participa en instancias institucionales ligadas a la convivencia.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Asistencia a la reunión institucional semanal (miércoles de 15 a 17 horas).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  <w:b/>
        </w:rPr>
      </w:pPr>
    </w:p>
    <w:p w:rsidR="004A116C" w:rsidRPr="00B9559F" w:rsidRDefault="004A116C" w:rsidP="004A116C">
      <w:pPr>
        <w:spacing w:after="0"/>
        <w:jc w:val="both"/>
        <w:rPr>
          <w:rFonts w:ascii="Arial" w:hAnsi="Arial" w:cs="Arial"/>
          <w:b/>
        </w:rPr>
      </w:pPr>
      <w:r w:rsidRPr="00B9559F">
        <w:rPr>
          <w:rFonts w:ascii="Arial" w:hAnsi="Arial" w:cs="Arial"/>
          <w:b/>
        </w:rPr>
        <w:t>Formación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Participa en propuestas de formación docente permanente.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Reformula propuestas y desarrollo de actividades de acuerdo con los lineamientos y devoluciones que realice la institución.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 xml:space="preserve">Realiza los </w:t>
      </w:r>
      <w:proofErr w:type="spellStart"/>
      <w:r w:rsidRPr="00B9559F">
        <w:rPr>
          <w:rFonts w:ascii="Arial" w:hAnsi="Arial" w:cs="Arial"/>
        </w:rPr>
        <w:t>autoinformes</w:t>
      </w:r>
      <w:proofErr w:type="spellEnd"/>
      <w:r w:rsidRPr="00B9559F">
        <w:rPr>
          <w:rFonts w:ascii="Arial" w:hAnsi="Arial" w:cs="Arial"/>
        </w:rPr>
        <w:t xml:space="preserve"> anuales en los términos y formatos que la institución solicite.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 xml:space="preserve">Se mantiene actualizado respecto de los cambios en los planes de estudio y otras normativas pertinentes a la Escuela Secundaria de la UNGS. </w:t>
      </w:r>
    </w:p>
    <w:p w:rsidR="004A116C" w:rsidRPr="00B9559F" w:rsidRDefault="004A116C" w:rsidP="004A116C">
      <w:pPr>
        <w:spacing w:after="0"/>
        <w:jc w:val="both"/>
        <w:rPr>
          <w:rFonts w:ascii="Arial" w:hAnsi="Arial" w:cs="Arial"/>
        </w:rPr>
      </w:pPr>
      <w:r w:rsidRPr="00B9559F">
        <w:rPr>
          <w:rFonts w:ascii="Arial" w:hAnsi="Arial" w:cs="Arial"/>
        </w:rPr>
        <w:t>Participa en procesos de sistematización de la experiencia de la Escuela bajo coordinación del equipo directivo y en lo que atañe a su función.</w:t>
      </w:r>
    </w:p>
    <w:p w:rsidR="004A116C" w:rsidRDefault="004A116C" w:rsidP="004A116C">
      <w:pPr>
        <w:spacing w:after="0"/>
        <w:jc w:val="both"/>
        <w:rPr>
          <w:rFonts w:ascii="Arial" w:hAnsi="Arial" w:cs="Arial"/>
          <w:b/>
          <w:color w:val="548DD4" w:themeColor="text2" w:themeTint="99"/>
          <w:sz w:val="26"/>
          <w:szCs w:val="26"/>
        </w:rPr>
      </w:pPr>
    </w:p>
    <w:p w:rsidR="004A116C" w:rsidRPr="00053B0D" w:rsidRDefault="004A116C" w:rsidP="004A116C">
      <w:p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color w:val="548DD4" w:themeColor="text2" w:themeTint="99"/>
          <w:sz w:val="26"/>
          <w:szCs w:val="26"/>
        </w:rPr>
        <w:t>Procedimiento de selección y c</w:t>
      </w:r>
      <w:r w:rsidRPr="00F25B1B">
        <w:rPr>
          <w:rFonts w:ascii="Arial" w:hAnsi="Arial" w:cs="Arial"/>
          <w:b/>
          <w:color w:val="548DD4" w:themeColor="text2" w:themeTint="99"/>
          <w:sz w:val="26"/>
          <w:szCs w:val="26"/>
        </w:rPr>
        <w:t>ronograma:</w:t>
      </w:r>
    </w:p>
    <w:p w:rsidR="004A116C" w:rsidRDefault="004A116C" w:rsidP="004A116C">
      <w:pPr>
        <w:jc w:val="both"/>
        <w:rPr>
          <w:rFonts w:ascii="Arial" w:hAnsi="Arial" w:cs="Arial"/>
        </w:rPr>
      </w:pPr>
      <w:r w:rsidRPr="001E7FE3">
        <w:rPr>
          <w:rFonts w:ascii="Arial" w:hAnsi="Arial" w:cs="Arial"/>
          <w:sz w:val="20"/>
          <w:szCs w:val="20"/>
        </w:rPr>
        <w:t xml:space="preserve">El proceso de selección estará conformado por las etapas que seguidamente se detallan, las que serán </w:t>
      </w:r>
      <w:r w:rsidRPr="001E7FE3">
        <w:rPr>
          <w:rFonts w:ascii="Arial" w:hAnsi="Arial" w:cs="Arial"/>
          <w:b/>
          <w:sz w:val="20"/>
          <w:szCs w:val="20"/>
        </w:rPr>
        <w:t>excluyentes</w:t>
      </w:r>
      <w:r w:rsidRPr="001E7FE3">
        <w:rPr>
          <w:rFonts w:ascii="Arial" w:hAnsi="Arial" w:cs="Arial"/>
          <w:sz w:val="20"/>
          <w:szCs w:val="20"/>
        </w:rPr>
        <w:t xml:space="preserve"> en el orden sucesivo establecido. Sólo quienes aprueben una etapa podrán acceder a la siguiente</w:t>
      </w:r>
      <w:r w:rsidRPr="009D179E">
        <w:rPr>
          <w:rFonts w:ascii="Arial" w:hAnsi="Arial" w:cs="Arial"/>
        </w:rPr>
        <w:t xml:space="preserve">. </w:t>
      </w:r>
    </w:p>
    <w:p w:rsidR="004A116C" w:rsidRPr="00053B0D" w:rsidRDefault="004A116C" w:rsidP="004A116C">
      <w:pPr>
        <w:spacing w:after="0"/>
        <w:jc w:val="both"/>
        <w:rPr>
          <w:rFonts w:ascii="Arial" w:hAnsi="Arial" w:cs="Arial"/>
          <w:szCs w:val="20"/>
        </w:rPr>
      </w:pPr>
      <w:r w:rsidRPr="009239E5">
        <w:rPr>
          <w:rFonts w:ascii="Arial" w:hAnsi="Arial" w:cs="Arial"/>
          <w:b/>
          <w:color w:val="548DD4" w:themeColor="text2" w:themeTint="99"/>
          <w:sz w:val="26"/>
          <w:szCs w:val="26"/>
        </w:rPr>
        <w:t>Procedimiento de selección y cronograma:</w:t>
      </w:r>
    </w:p>
    <w:p w:rsidR="004A116C" w:rsidRDefault="004A116C" w:rsidP="004A116C">
      <w:pPr>
        <w:jc w:val="both"/>
        <w:rPr>
          <w:rFonts w:ascii="Arial" w:hAnsi="Arial" w:cs="Arial"/>
        </w:rPr>
      </w:pPr>
      <w:r w:rsidRPr="009D179E">
        <w:rPr>
          <w:rFonts w:ascii="Arial" w:hAnsi="Arial" w:cs="Arial"/>
        </w:rPr>
        <w:t xml:space="preserve">El proceso de selección estará conformado por las etapas que seguidamente se detallan, las que serán </w:t>
      </w:r>
      <w:r w:rsidRPr="009D179E">
        <w:rPr>
          <w:rFonts w:ascii="Arial" w:hAnsi="Arial" w:cs="Arial"/>
          <w:b/>
        </w:rPr>
        <w:t>excluyentes</w:t>
      </w:r>
      <w:r w:rsidRPr="009D179E">
        <w:rPr>
          <w:rFonts w:ascii="Arial" w:hAnsi="Arial" w:cs="Arial"/>
        </w:rPr>
        <w:t xml:space="preserve"> en el orden sucesivo establecido. Sólo quienes aprueben una etapa podrán acceder a la siguiente. </w:t>
      </w:r>
    </w:p>
    <w:p w:rsidR="004A116C" w:rsidRPr="00610381" w:rsidRDefault="004A116C" w:rsidP="004A116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Cuadrculamedia3-nfasis5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599"/>
        <w:gridCol w:w="4346"/>
        <w:gridCol w:w="1985"/>
      </w:tblGrid>
      <w:tr w:rsidR="004A116C" w:rsidRPr="00610381" w:rsidTr="00041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A116C" w:rsidRPr="00610381" w:rsidRDefault="004A116C" w:rsidP="0004158B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0381">
              <w:rPr>
                <w:rFonts w:ascii="Arial" w:hAnsi="Arial" w:cs="Arial"/>
                <w:sz w:val="20"/>
                <w:szCs w:val="20"/>
              </w:rPr>
              <w:t>Etapa</w:t>
            </w:r>
          </w:p>
        </w:tc>
        <w:tc>
          <w:tcPr>
            <w:tcW w:w="2599" w:type="dxa"/>
          </w:tcPr>
          <w:p w:rsidR="004A116C" w:rsidRDefault="004A116C" w:rsidP="0004158B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0381">
              <w:rPr>
                <w:rFonts w:ascii="Arial" w:hAnsi="Arial" w:cs="Arial"/>
                <w:sz w:val="20"/>
                <w:szCs w:val="20"/>
              </w:rPr>
              <w:t>Documentación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-</w:t>
            </w:r>
          </w:p>
          <w:p w:rsidR="004A116C" w:rsidRPr="00610381" w:rsidRDefault="004A116C" w:rsidP="0004158B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Evaluación.</w:t>
            </w:r>
          </w:p>
        </w:tc>
        <w:tc>
          <w:tcPr>
            <w:tcW w:w="4346" w:type="dxa"/>
          </w:tcPr>
          <w:p w:rsidR="004A116C" w:rsidRPr="00610381" w:rsidRDefault="004A116C" w:rsidP="0004158B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entrega. Lugar.</w:t>
            </w:r>
          </w:p>
        </w:tc>
        <w:tc>
          <w:tcPr>
            <w:tcW w:w="1985" w:type="dxa"/>
          </w:tcPr>
          <w:p w:rsidR="004A116C" w:rsidRPr="00610381" w:rsidRDefault="004A116C" w:rsidP="0004158B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0381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4A116C" w:rsidRPr="009D179E" w:rsidTr="00041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4A116C" w:rsidRPr="009D179E" w:rsidRDefault="004A116C" w:rsidP="0004158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PREINSCRIPCIÓN</w:t>
            </w:r>
          </w:p>
        </w:tc>
        <w:tc>
          <w:tcPr>
            <w:tcW w:w="2599" w:type="dxa"/>
            <w:vMerge w:val="restart"/>
            <w:vAlign w:val="center"/>
          </w:tcPr>
          <w:p w:rsidR="004A116C" w:rsidRDefault="004A116C" w:rsidP="0004158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CV</w:t>
            </w:r>
          </w:p>
          <w:p w:rsidR="004A116C" w:rsidRPr="009D179E" w:rsidRDefault="004A116C" w:rsidP="0004158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de clase</w:t>
            </w:r>
          </w:p>
        </w:tc>
        <w:tc>
          <w:tcPr>
            <w:tcW w:w="4346" w:type="dxa"/>
          </w:tcPr>
          <w:p w:rsidR="004A116C" w:rsidRPr="009D179E" w:rsidRDefault="004A116C" w:rsidP="0004158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 xml:space="preserve">Envío digital a: </w:t>
            </w:r>
            <w:hyperlink r:id="rId11" w:history="1">
              <w:r w:rsidRPr="00B73F6B">
                <w:rPr>
                  <w:rStyle w:val="Hipervnculo"/>
                  <w:rFonts w:ascii="Arial" w:hAnsi="Arial" w:cs="Arial"/>
                  <w:sz w:val="20"/>
                  <w:szCs w:val="20"/>
                </w:rPr>
                <w:t>docentesescuela@ungs.edu.ar</w:t>
              </w:r>
            </w:hyperlink>
          </w:p>
        </w:tc>
        <w:tc>
          <w:tcPr>
            <w:tcW w:w="1985" w:type="dxa"/>
          </w:tcPr>
          <w:p w:rsidR="004A116C" w:rsidRPr="009D179E" w:rsidRDefault="004A116C" w:rsidP="0004158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59F">
              <w:rPr>
                <w:rFonts w:ascii="Arial" w:hAnsi="Arial" w:cs="Arial"/>
                <w:sz w:val="20"/>
                <w:szCs w:val="20"/>
              </w:rPr>
              <w:t xml:space="preserve">Hasta el </w:t>
            </w:r>
            <w:r>
              <w:rPr>
                <w:rFonts w:ascii="Arial" w:hAnsi="Arial" w:cs="Arial"/>
                <w:sz w:val="20"/>
                <w:szCs w:val="20"/>
              </w:rPr>
              <w:t>28 de abril de 2019</w:t>
            </w:r>
            <w:r w:rsidRPr="00B955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116C" w:rsidRPr="009D179E" w:rsidTr="00041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4A116C" w:rsidRPr="009D179E" w:rsidRDefault="004A116C" w:rsidP="0004158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vMerge/>
          </w:tcPr>
          <w:p w:rsidR="004A116C" w:rsidRPr="009D179E" w:rsidRDefault="004A116C" w:rsidP="0004158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</w:tcPr>
          <w:p w:rsidR="004A116C" w:rsidRPr="009D179E" w:rsidRDefault="004A116C" w:rsidP="0004158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onfirmación o </w:t>
            </w:r>
            <w:r w:rsidRPr="009D179E">
              <w:rPr>
                <w:rFonts w:ascii="Arial" w:hAnsi="Arial" w:cs="Arial"/>
                <w:sz w:val="20"/>
                <w:szCs w:val="20"/>
              </w:rPr>
              <w:t>desestimación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vía correo electrónico.</w:t>
            </w:r>
          </w:p>
        </w:tc>
        <w:tc>
          <w:tcPr>
            <w:tcW w:w="1985" w:type="dxa"/>
          </w:tcPr>
          <w:p w:rsidR="004A116C" w:rsidRPr="009D179E" w:rsidRDefault="004A116C" w:rsidP="0004158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 abril de 2019</w:t>
            </w:r>
            <w:r w:rsidRPr="00B955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116C" w:rsidRPr="009D179E" w:rsidTr="00041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4A116C" w:rsidRPr="009D179E" w:rsidRDefault="004A116C" w:rsidP="0004158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6945" w:type="dxa"/>
            <w:gridSpan w:val="2"/>
          </w:tcPr>
          <w:p w:rsidR="004A116C" w:rsidRPr="009D179E" w:rsidRDefault="004A116C" w:rsidP="0004158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D179E">
              <w:rPr>
                <w:rFonts w:ascii="Arial" w:hAnsi="Arial" w:cs="Arial"/>
                <w:sz w:val="20"/>
                <w:szCs w:val="20"/>
              </w:rPr>
              <w:t>La Comisión Evaluadora analiza las presentaciones de los postulantes. Dictamen y orden de mérito.</w:t>
            </w:r>
          </w:p>
        </w:tc>
        <w:tc>
          <w:tcPr>
            <w:tcW w:w="1985" w:type="dxa"/>
          </w:tcPr>
          <w:p w:rsidR="004A116C" w:rsidRPr="004D05E1" w:rsidRDefault="004A116C" w:rsidP="0004158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Del 30 de abril al 06 de mayo de 2019.</w:t>
            </w:r>
          </w:p>
        </w:tc>
      </w:tr>
      <w:tr w:rsidR="004A116C" w:rsidRPr="009D179E" w:rsidTr="00041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4A116C" w:rsidRPr="009D179E" w:rsidRDefault="004A116C" w:rsidP="0004158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4A116C" w:rsidRDefault="004A116C" w:rsidP="0004158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A116C" w:rsidRPr="009D179E" w:rsidRDefault="004A116C" w:rsidP="0004158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Secretaría Académica informará a los postulantes el orden de mérito.</w:t>
            </w:r>
          </w:p>
        </w:tc>
        <w:tc>
          <w:tcPr>
            <w:tcW w:w="1985" w:type="dxa"/>
          </w:tcPr>
          <w:p w:rsidR="004A116C" w:rsidRPr="00DF1975" w:rsidRDefault="004A116C" w:rsidP="0004158B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de mayo de 2019</w:t>
            </w:r>
          </w:p>
        </w:tc>
      </w:tr>
      <w:tr w:rsidR="004A116C" w:rsidRPr="009D179E" w:rsidTr="00041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A116C" w:rsidRDefault="004A116C" w:rsidP="0004158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DOCUMENTACIÓN.</w:t>
            </w:r>
          </w:p>
          <w:p w:rsidR="004A116C" w:rsidRDefault="004A116C" w:rsidP="0004158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16C" w:rsidRPr="009D179E" w:rsidRDefault="004A116C" w:rsidP="0004158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ENTREVISTA CON EQUIPO DIRECTIVO.</w:t>
            </w:r>
          </w:p>
        </w:tc>
        <w:tc>
          <w:tcPr>
            <w:tcW w:w="8930" w:type="dxa"/>
            <w:gridSpan w:val="3"/>
          </w:tcPr>
          <w:p w:rsidR="004A116C" w:rsidRDefault="004A116C" w:rsidP="0004158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Cuando se genere la necesidad de convocar a docentes en calidad de suplentes, los postulantes deberán realizar una entrevista con el Equipo Directivo de la Escuela Secundaria previa a la toma del cargo. </w:t>
            </w:r>
          </w:p>
          <w:p w:rsidR="004A116C" w:rsidRPr="009D179E" w:rsidRDefault="004A116C" w:rsidP="0004158B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dicha oportunidad el/la postulante deberá entregar la documentación solicitada.</w:t>
            </w:r>
          </w:p>
        </w:tc>
      </w:tr>
    </w:tbl>
    <w:p w:rsidR="004A116C" w:rsidRPr="00DD3A80" w:rsidRDefault="004A116C" w:rsidP="004A116C">
      <w:pPr>
        <w:jc w:val="both"/>
        <w:rPr>
          <w:rFonts w:ascii="Arial" w:hAnsi="Arial" w:cs="Arial"/>
          <w:sz w:val="20"/>
          <w:szCs w:val="20"/>
        </w:rPr>
      </w:pPr>
      <w:r w:rsidRPr="00DD3A80">
        <w:rPr>
          <w:rFonts w:ascii="Arial" w:hAnsi="Arial" w:cs="Arial"/>
          <w:sz w:val="20"/>
          <w:szCs w:val="20"/>
        </w:rPr>
        <w:t xml:space="preserve">El cronograma publicado puede sufrir modificaciones. Todo cambio será </w:t>
      </w:r>
      <w:bookmarkStart w:id="0" w:name="_GoBack"/>
      <w:bookmarkEnd w:id="0"/>
      <w:r w:rsidRPr="00DD3A80">
        <w:rPr>
          <w:rFonts w:ascii="Arial" w:hAnsi="Arial" w:cs="Arial"/>
          <w:sz w:val="20"/>
          <w:szCs w:val="20"/>
        </w:rPr>
        <w:t>pertinentemente comunicado</w:t>
      </w:r>
      <w:r w:rsidRPr="00DD3A80">
        <w:rPr>
          <w:rFonts w:ascii="Arial" w:hAnsi="Arial" w:cs="Arial"/>
          <w:sz w:val="20"/>
          <w:szCs w:val="20"/>
        </w:rPr>
        <w:t>.</w:t>
      </w:r>
    </w:p>
    <w:p w:rsidR="004A116C" w:rsidRPr="007B4F64" w:rsidRDefault="004A116C" w:rsidP="004A116C">
      <w:pPr>
        <w:pStyle w:val="Normal1"/>
        <w:spacing w:line="276" w:lineRule="auto"/>
        <w:rPr>
          <w:rFonts w:eastAsiaTheme="minorHAnsi"/>
          <w:b/>
          <w:color w:val="548DD4" w:themeColor="text2" w:themeTint="99"/>
          <w:sz w:val="26"/>
          <w:szCs w:val="26"/>
          <w:lang w:eastAsia="en-US"/>
        </w:rPr>
      </w:pPr>
      <w:r w:rsidRPr="007B4F64">
        <w:rPr>
          <w:rFonts w:eastAsiaTheme="minorHAnsi"/>
          <w:b/>
          <w:color w:val="548DD4" w:themeColor="text2" w:themeTint="99"/>
          <w:sz w:val="26"/>
          <w:szCs w:val="26"/>
          <w:lang w:eastAsia="en-US"/>
        </w:rPr>
        <w:t>Factores de ponderación, calificación y orden de mérito</w:t>
      </w:r>
      <w:r>
        <w:rPr>
          <w:rFonts w:eastAsiaTheme="minorHAnsi"/>
          <w:b/>
          <w:color w:val="548DD4" w:themeColor="text2" w:themeTint="99"/>
          <w:sz w:val="26"/>
          <w:szCs w:val="26"/>
          <w:lang w:eastAsia="en-US"/>
        </w:rPr>
        <w:t>.</w:t>
      </w:r>
    </w:p>
    <w:p w:rsidR="004A116C" w:rsidRPr="007B4F64" w:rsidRDefault="004A116C" w:rsidP="004A116C">
      <w:pPr>
        <w:pStyle w:val="Normal1"/>
        <w:spacing w:line="276" w:lineRule="auto"/>
        <w:rPr>
          <w:sz w:val="22"/>
          <w:szCs w:val="22"/>
        </w:rPr>
      </w:pPr>
      <w:r w:rsidRPr="007B4F64">
        <w:rPr>
          <w:sz w:val="22"/>
          <w:szCs w:val="22"/>
        </w:rPr>
        <w:t>Sólo integrarán el Orden de Mérito los aspirantes que aprueben todas las etapas del proceso de selección.</w:t>
      </w:r>
    </w:p>
    <w:p w:rsidR="004A116C" w:rsidRPr="007B4F64" w:rsidRDefault="004A116C" w:rsidP="004A116C">
      <w:pPr>
        <w:pStyle w:val="Normal1"/>
        <w:spacing w:line="276" w:lineRule="auto"/>
        <w:rPr>
          <w:sz w:val="22"/>
          <w:szCs w:val="22"/>
        </w:rPr>
      </w:pPr>
    </w:p>
    <w:p w:rsidR="004A116C" w:rsidRPr="007B4F64" w:rsidRDefault="004A116C" w:rsidP="004A116C">
      <w:pPr>
        <w:jc w:val="both"/>
        <w:rPr>
          <w:rFonts w:ascii="Arial" w:hAnsi="Arial" w:cs="Arial"/>
        </w:rPr>
      </w:pPr>
      <w:r w:rsidRPr="007B4F64">
        <w:rPr>
          <w:rFonts w:ascii="Arial" w:hAnsi="Arial" w:cs="Arial"/>
        </w:rPr>
        <w:t>La calificación final (100%) será el producto de la sumatoria de los siguientes factores:</w:t>
      </w:r>
    </w:p>
    <w:p w:rsidR="004A116C" w:rsidRPr="007B4F64" w:rsidRDefault="004A116C" w:rsidP="004A116C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7B4F64">
        <w:rPr>
          <w:rFonts w:ascii="Arial" w:hAnsi="Arial" w:cs="Arial"/>
        </w:rPr>
        <w:t>Evaluación de Antecedente</w:t>
      </w:r>
      <w:r>
        <w:rPr>
          <w:rFonts w:ascii="Arial" w:hAnsi="Arial" w:cs="Arial"/>
        </w:rPr>
        <w:t>s Curriculares y Laborales: 6</w:t>
      </w:r>
      <w:r w:rsidRPr="007B4F64">
        <w:rPr>
          <w:rFonts w:ascii="Arial" w:hAnsi="Arial" w:cs="Arial"/>
        </w:rPr>
        <w:t xml:space="preserve">0%. </w:t>
      </w:r>
    </w:p>
    <w:p w:rsidR="004A116C" w:rsidRPr="007B4F64" w:rsidRDefault="004A116C" w:rsidP="004A116C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Evaluación de la P</w:t>
      </w:r>
      <w:r w:rsidRPr="007B4F64">
        <w:rPr>
          <w:rFonts w:ascii="Arial" w:hAnsi="Arial" w:cs="Arial"/>
          <w:bCs/>
        </w:rPr>
        <w:t>ropuesta</w:t>
      </w:r>
      <w:r>
        <w:rPr>
          <w:rFonts w:ascii="Arial" w:hAnsi="Arial" w:cs="Arial"/>
          <w:bCs/>
        </w:rPr>
        <w:t xml:space="preserve"> de clase</w:t>
      </w:r>
      <w:r w:rsidRPr="007B4F64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 xml:space="preserve"> 4</w:t>
      </w:r>
      <w:r w:rsidRPr="007B4F64">
        <w:rPr>
          <w:rFonts w:ascii="Arial" w:hAnsi="Arial" w:cs="Arial"/>
        </w:rPr>
        <w:t>0%</w:t>
      </w:r>
    </w:p>
    <w:p w:rsidR="004A116C" w:rsidRDefault="004A116C" w:rsidP="004A116C">
      <w:pPr>
        <w:pStyle w:val="Normal1"/>
        <w:spacing w:before="120" w:after="100" w:afterAutospacing="1" w:line="276" w:lineRule="auto"/>
        <w:rPr>
          <w:sz w:val="20"/>
        </w:rPr>
      </w:pPr>
      <w:r w:rsidRPr="00160E91">
        <w:rPr>
          <w:sz w:val="20"/>
        </w:rPr>
        <w:t>Los postulantes graduados de la UNGS obtendrán un 5% adicional en el puntaje de antecedentes curriculares, siempre que ello no supere el porcentaje asignado a ese componente, en cuyo caso se computará el puntaje máximo.</w:t>
      </w:r>
    </w:p>
    <w:p w:rsidR="004A116C" w:rsidRDefault="004A116C" w:rsidP="004A116C">
      <w:pPr>
        <w:spacing w:after="0"/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F25B1B">
        <w:rPr>
          <w:rFonts w:ascii="Arial" w:hAnsi="Arial" w:cs="Arial"/>
          <w:b/>
          <w:color w:val="548DD4" w:themeColor="text2" w:themeTint="99"/>
          <w:sz w:val="24"/>
          <w:szCs w:val="24"/>
        </w:rPr>
        <w:t>Cuestiones que serán valoradas:</w:t>
      </w:r>
    </w:p>
    <w:p w:rsidR="004A116C" w:rsidRPr="00B654D5" w:rsidRDefault="004A116C" w:rsidP="004A116C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654D5">
        <w:rPr>
          <w:rFonts w:ascii="Arial" w:hAnsi="Arial" w:cs="Arial"/>
          <w:b/>
        </w:rPr>
        <w:t>Experiencia laboral:</w:t>
      </w:r>
      <w:r w:rsidRPr="00B654D5">
        <w:rPr>
          <w:rFonts w:ascii="Arial" w:hAnsi="Arial" w:cs="Arial"/>
        </w:rPr>
        <w:t xml:space="preserve"> experiencia en la participación de proyectos de innovación pedagógica/disciplinar en educación secundaria. </w:t>
      </w:r>
      <w:r w:rsidRPr="00B654D5">
        <w:rPr>
          <w:rFonts w:ascii="Arial" w:eastAsia="Calibri" w:hAnsi="Arial" w:cs="Arial"/>
          <w:color w:val="000000"/>
          <w:lang w:val="es-ES"/>
        </w:rPr>
        <w:t xml:space="preserve">Se valorará la experiencia en </w:t>
      </w:r>
      <w:r w:rsidRPr="00B654D5">
        <w:rPr>
          <w:rFonts w:ascii="Arial" w:hAnsi="Arial" w:cs="Arial"/>
        </w:rPr>
        <w:t>propuestas de:</w:t>
      </w:r>
    </w:p>
    <w:p w:rsidR="004A116C" w:rsidRPr="00B654D5" w:rsidRDefault="004A116C" w:rsidP="004A116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00" w:afterAutospacing="1"/>
        <w:jc w:val="both"/>
        <w:rPr>
          <w:rFonts w:ascii="Arial" w:hAnsi="Arial" w:cs="Arial"/>
        </w:rPr>
      </w:pPr>
      <w:r w:rsidRPr="00B654D5">
        <w:rPr>
          <w:rFonts w:ascii="Arial" w:hAnsi="Arial" w:cs="Arial"/>
        </w:rPr>
        <w:t xml:space="preserve">enseñanza, en el marco de la escuela común o en otras modalidades que intentan modificar el formato tradicional de funcionamiento de las escuelas secundarias, </w:t>
      </w:r>
    </w:p>
    <w:p w:rsidR="004A116C" w:rsidRPr="00B654D5" w:rsidRDefault="004A116C" w:rsidP="004A116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00" w:afterAutospacing="1"/>
        <w:jc w:val="both"/>
        <w:rPr>
          <w:rFonts w:ascii="Arial" w:hAnsi="Arial" w:cs="Arial"/>
        </w:rPr>
      </w:pPr>
      <w:r w:rsidRPr="00B654D5">
        <w:rPr>
          <w:rFonts w:ascii="Arial" w:hAnsi="Arial" w:cs="Arial"/>
        </w:rPr>
        <w:t>acompañamiento y orientación de los alumnos,</w:t>
      </w:r>
    </w:p>
    <w:p w:rsidR="004A116C" w:rsidRPr="00B654D5" w:rsidRDefault="004A116C" w:rsidP="004A116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00" w:afterAutospacing="1"/>
        <w:jc w:val="both"/>
        <w:rPr>
          <w:rFonts w:ascii="Arial" w:hAnsi="Arial" w:cs="Arial"/>
        </w:rPr>
      </w:pPr>
      <w:r w:rsidRPr="00B654D5">
        <w:rPr>
          <w:rFonts w:ascii="Arial" w:hAnsi="Arial" w:cs="Arial"/>
        </w:rPr>
        <w:t xml:space="preserve">producción y sistematización de conocimientos sobre la enseñanza. </w:t>
      </w:r>
    </w:p>
    <w:p w:rsidR="004A116C" w:rsidRPr="00B654D5" w:rsidRDefault="004A116C" w:rsidP="004A116C">
      <w:pPr>
        <w:autoSpaceDE w:val="0"/>
        <w:autoSpaceDN w:val="0"/>
        <w:adjustRightInd w:val="0"/>
        <w:spacing w:before="120" w:after="100" w:afterAutospacing="1"/>
        <w:jc w:val="both"/>
        <w:rPr>
          <w:rFonts w:ascii="Arial" w:hAnsi="Arial" w:cs="Arial"/>
        </w:rPr>
      </w:pPr>
      <w:r w:rsidRPr="00B654D5">
        <w:rPr>
          <w:rFonts w:ascii="Arial" w:hAnsi="Arial" w:cs="Arial"/>
        </w:rPr>
        <w:t>Se valorará la experiencia en escuelas de se</w:t>
      </w:r>
      <w:r>
        <w:rPr>
          <w:rFonts w:ascii="Arial" w:hAnsi="Arial" w:cs="Arial"/>
        </w:rPr>
        <w:t xml:space="preserve">ctores populares, con propuestas </w:t>
      </w:r>
      <w:r w:rsidRPr="00B654D5">
        <w:rPr>
          <w:rFonts w:ascii="Arial" w:hAnsi="Arial" w:cs="Arial"/>
        </w:rPr>
        <w:t xml:space="preserve">pedagógicas inclusivas, </w:t>
      </w:r>
      <w:r w:rsidRPr="00B654D5">
        <w:rPr>
          <w:rFonts w:ascii="Arial" w:eastAsia="Calibri" w:hAnsi="Arial" w:cs="Arial"/>
          <w:color w:val="000000"/>
          <w:lang w:val="es-ES"/>
        </w:rPr>
        <w:t xml:space="preserve">y/o </w:t>
      </w:r>
      <w:r w:rsidRPr="00B654D5">
        <w:rPr>
          <w:rFonts w:ascii="Arial" w:hAnsi="Arial" w:cs="Arial"/>
        </w:rPr>
        <w:t xml:space="preserve">en programas que incluyen alguna variación del formato escolar tradicional (PMI, CESAJ, entre otros) o en Educación de Adultos. </w:t>
      </w:r>
    </w:p>
    <w:p w:rsidR="004A116C" w:rsidRPr="00D02E89" w:rsidRDefault="004A116C" w:rsidP="004A11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Formac</w:t>
      </w:r>
      <w:r>
        <w:rPr>
          <w:rFonts w:ascii="Arial" w:hAnsi="Arial" w:cs="Arial"/>
          <w:b/>
        </w:rPr>
        <w:t>iones y/o capacitaciones afines al cargo al que postula.</w:t>
      </w:r>
    </w:p>
    <w:p w:rsidR="004A116C" w:rsidRPr="00D02E89" w:rsidRDefault="004A116C" w:rsidP="004A11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 xml:space="preserve">Formación y experiencia docente en el uso pedagógico de las tecnologías de la información y la comunicación (TIC). </w:t>
      </w:r>
    </w:p>
    <w:p w:rsidR="004A116C" w:rsidRPr="00D02E89" w:rsidRDefault="004A116C" w:rsidP="004A11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Experiencia en participación de proyectos comunitarios</w:t>
      </w:r>
      <w:r>
        <w:rPr>
          <w:rFonts w:ascii="Arial" w:hAnsi="Arial" w:cs="Arial"/>
          <w:b/>
        </w:rPr>
        <w:t>.</w:t>
      </w:r>
    </w:p>
    <w:p w:rsidR="004A116C" w:rsidRDefault="004A116C" w:rsidP="004A11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Experiencia en educación no formal</w:t>
      </w:r>
      <w:r>
        <w:rPr>
          <w:rFonts w:ascii="Arial" w:hAnsi="Arial" w:cs="Arial"/>
          <w:b/>
        </w:rPr>
        <w:t>.</w:t>
      </w:r>
    </w:p>
    <w:p w:rsidR="004A116C" w:rsidRPr="009339B3" w:rsidRDefault="004A116C" w:rsidP="004A116C">
      <w:pPr>
        <w:spacing w:after="0"/>
        <w:jc w:val="both"/>
        <w:rPr>
          <w:rFonts w:ascii="Arial" w:hAnsi="Arial" w:cs="Arial"/>
        </w:rPr>
      </w:pPr>
    </w:p>
    <w:p w:rsidR="004A116C" w:rsidRPr="00922950" w:rsidRDefault="004A116C" w:rsidP="004A116C">
      <w:pPr>
        <w:spacing w:after="0"/>
        <w:jc w:val="both"/>
        <w:rPr>
          <w:rFonts w:ascii="Arial" w:hAnsi="Arial" w:cs="Arial"/>
          <w:b/>
          <w:color w:val="548DD4" w:themeColor="text2" w:themeTint="99"/>
          <w:sz w:val="26"/>
          <w:szCs w:val="26"/>
        </w:rPr>
      </w:pPr>
      <w:r w:rsidRPr="00922950">
        <w:rPr>
          <w:rFonts w:ascii="Arial" w:hAnsi="Arial" w:cs="Arial"/>
          <w:b/>
          <w:color w:val="548DD4" w:themeColor="text2" w:themeTint="99"/>
          <w:sz w:val="26"/>
          <w:szCs w:val="26"/>
        </w:rPr>
        <w:t>Cuestiones generales de presentación:</w:t>
      </w:r>
    </w:p>
    <w:p w:rsidR="004A116C" w:rsidRDefault="004A116C" w:rsidP="004A116C">
      <w:pPr>
        <w:spacing w:after="0"/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Formatos de documentos:</w:t>
      </w:r>
    </w:p>
    <w:p w:rsidR="004A116C" w:rsidRPr="00D02E89" w:rsidRDefault="004A116C" w:rsidP="004A116C">
      <w:pPr>
        <w:jc w:val="both"/>
        <w:rPr>
          <w:rFonts w:ascii="Arial" w:hAnsi="Arial" w:cs="Arial"/>
        </w:rPr>
      </w:pPr>
      <w:r w:rsidRPr="00D02E89">
        <w:rPr>
          <w:rFonts w:ascii="Arial" w:hAnsi="Arial" w:cs="Arial"/>
        </w:rPr>
        <w:t xml:space="preserve">Tanto el CV como </w:t>
      </w:r>
      <w:r>
        <w:rPr>
          <w:rFonts w:ascii="Arial" w:hAnsi="Arial" w:cs="Arial"/>
        </w:rPr>
        <w:t>la Propuesta de clase deben ser presentados en los formatos que acompañan la presente convocatoria.</w:t>
      </w:r>
    </w:p>
    <w:p w:rsidR="004A116C" w:rsidRDefault="004A116C" w:rsidP="004A116C">
      <w:pPr>
        <w:jc w:val="both"/>
        <w:rPr>
          <w:rFonts w:ascii="Arial" w:hAnsi="Arial" w:cs="Arial"/>
          <w:b/>
        </w:rPr>
      </w:pPr>
      <w:r w:rsidRPr="00D02E89">
        <w:rPr>
          <w:rFonts w:ascii="Arial" w:hAnsi="Arial" w:cs="Arial"/>
          <w:b/>
        </w:rPr>
        <w:t>Modo de nombrar los documentos digitales:</w:t>
      </w:r>
    </w:p>
    <w:p w:rsidR="004A116C" w:rsidRPr="00160E91" w:rsidRDefault="004A116C" w:rsidP="004A116C">
      <w:pPr>
        <w:spacing w:after="0"/>
        <w:jc w:val="both"/>
        <w:rPr>
          <w:rFonts w:ascii="Arial" w:hAnsi="Arial" w:cs="Arial"/>
        </w:rPr>
      </w:pPr>
      <w:r w:rsidRPr="00160E91">
        <w:rPr>
          <w:rFonts w:ascii="Arial" w:hAnsi="Arial" w:cs="Arial"/>
        </w:rPr>
        <w:t xml:space="preserve">APELLIDO Nombre MATERIA </w:t>
      </w:r>
      <w:proofErr w:type="spellStart"/>
      <w:r w:rsidRPr="00160E91">
        <w:rPr>
          <w:rFonts w:ascii="Arial" w:hAnsi="Arial" w:cs="Arial"/>
        </w:rPr>
        <w:t>Curriculum</w:t>
      </w:r>
      <w:proofErr w:type="spellEnd"/>
      <w:r w:rsidRPr="00160E91">
        <w:rPr>
          <w:rFonts w:ascii="Arial" w:hAnsi="Arial" w:cs="Arial"/>
        </w:rPr>
        <w:t xml:space="preserve"> vitae </w:t>
      </w:r>
      <w:r>
        <w:rPr>
          <w:rFonts w:ascii="Arial" w:hAnsi="Arial" w:cs="Arial"/>
        </w:rPr>
        <w:t xml:space="preserve">suplente </w:t>
      </w:r>
      <w:r w:rsidRPr="00160E91">
        <w:rPr>
          <w:rFonts w:ascii="Arial" w:hAnsi="Arial" w:cs="Arial"/>
        </w:rPr>
        <w:t xml:space="preserve">(respetando mayúsculas y minúsculas como en el modelo). </w:t>
      </w:r>
    </w:p>
    <w:p w:rsidR="004A116C" w:rsidRPr="00160E91" w:rsidRDefault="004A116C" w:rsidP="004A116C">
      <w:pPr>
        <w:spacing w:after="0"/>
        <w:jc w:val="both"/>
        <w:rPr>
          <w:rFonts w:ascii="Arial" w:hAnsi="Arial" w:cs="Arial"/>
        </w:rPr>
      </w:pPr>
      <w:r w:rsidRPr="00160E91">
        <w:rPr>
          <w:rFonts w:ascii="Arial" w:hAnsi="Arial" w:cs="Arial"/>
        </w:rPr>
        <w:t xml:space="preserve">Por ejemplo: PÉREZ Ana María </w:t>
      </w:r>
      <w:r>
        <w:rPr>
          <w:rFonts w:ascii="Arial" w:hAnsi="Arial" w:cs="Arial"/>
        </w:rPr>
        <w:t xml:space="preserve">MATEMÁTICA </w:t>
      </w:r>
      <w:proofErr w:type="spellStart"/>
      <w:r w:rsidRPr="00160E91">
        <w:rPr>
          <w:rFonts w:ascii="Arial" w:hAnsi="Arial" w:cs="Arial"/>
        </w:rPr>
        <w:t>Curriculu</w:t>
      </w:r>
      <w:r>
        <w:rPr>
          <w:rFonts w:ascii="Arial" w:hAnsi="Arial" w:cs="Arial"/>
        </w:rPr>
        <w:t>m</w:t>
      </w:r>
      <w:proofErr w:type="spellEnd"/>
      <w:r w:rsidRPr="00160E91">
        <w:rPr>
          <w:rFonts w:ascii="Arial" w:hAnsi="Arial" w:cs="Arial"/>
        </w:rPr>
        <w:t xml:space="preserve"> vitae</w:t>
      </w:r>
      <w:r>
        <w:rPr>
          <w:rFonts w:ascii="Arial" w:hAnsi="Arial" w:cs="Arial"/>
        </w:rPr>
        <w:t xml:space="preserve"> suplente</w:t>
      </w:r>
    </w:p>
    <w:p w:rsidR="004A116C" w:rsidRPr="00160E91" w:rsidRDefault="004A116C" w:rsidP="004A116C">
      <w:pPr>
        <w:spacing w:after="0"/>
        <w:jc w:val="both"/>
        <w:rPr>
          <w:rFonts w:ascii="Arial" w:hAnsi="Arial" w:cs="Arial"/>
        </w:rPr>
      </w:pPr>
    </w:p>
    <w:p w:rsidR="004A116C" w:rsidRPr="00160E91" w:rsidRDefault="004A116C" w:rsidP="004A116C">
      <w:pPr>
        <w:spacing w:after="0"/>
        <w:jc w:val="both"/>
        <w:rPr>
          <w:rFonts w:ascii="Arial" w:hAnsi="Arial" w:cs="Arial"/>
        </w:rPr>
      </w:pPr>
      <w:r w:rsidRPr="00160E91">
        <w:rPr>
          <w:rFonts w:ascii="Arial" w:hAnsi="Arial" w:cs="Arial"/>
        </w:rPr>
        <w:t xml:space="preserve">APELLIDO Nombre MATERIA Clase </w:t>
      </w:r>
      <w:r>
        <w:rPr>
          <w:rFonts w:ascii="Arial" w:hAnsi="Arial" w:cs="Arial"/>
        </w:rPr>
        <w:t xml:space="preserve">suplente </w:t>
      </w:r>
      <w:r w:rsidRPr="00160E91">
        <w:rPr>
          <w:rFonts w:ascii="Arial" w:hAnsi="Arial" w:cs="Arial"/>
        </w:rPr>
        <w:t>(respetando mayúsculas y minúsculas como en el modelo)</w:t>
      </w:r>
    </w:p>
    <w:p w:rsidR="004A116C" w:rsidRPr="00D02E89" w:rsidRDefault="004A116C" w:rsidP="004A116C">
      <w:pPr>
        <w:jc w:val="both"/>
        <w:rPr>
          <w:rFonts w:ascii="Arial" w:hAnsi="Arial" w:cs="Arial"/>
        </w:rPr>
      </w:pPr>
      <w:r w:rsidRPr="00160E91">
        <w:rPr>
          <w:rFonts w:ascii="Arial" w:hAnsi="Arial" w:cs="Arial"/>
        </w:rPr>
        <w:t xml:space="preserve">Por ejemplo: PÉREZ Ana María </w:t>
      </w:r>
      <w:r>
        <w:rPr>
          <w:rFonts w:ascii="Arial" w:hAnsi="Arial" w:cs="Arial"/>
        </w:rPr>
        <w:t xml:space="preserve">MATEMÁTICA </w:t>
      </w:r>
      <w:r w:rsidRPr="00160E91">
        <w:rPr>
          <w:rFonts w:ascii="Arial" w:hAnsi="Arial" w:cs="Arial"/>
        </w:rPr>
        <w:t>Clase</w:t>
      </w:r>
      <w:r>
        <w:rPr>
          <w:rFonts w:ascii="Arial" w:hAnsi="Arial" w:cs="Arial"/>
        </w:rPr>
        <w:t xml:space="preserve"> suplente</w:t>
      </w:r>
    </w:p>
    <w:p w:rsidR="00152ABF" w:rsidRDefault="00152ABF" w:rsidP="006A36B0">
      <w:pPr>
        <w:jc w:val="both"/>
        <w:rPr>
          <w:rFonts w:ascii="Arial" w:hAnsi="Arial" w:cs="Arial"/>
        </w:rPr>
      </w:pPr>
    </w:p>
    <w:p w:rsidR="00152ABF" w:rsidRDefault="00152ABF" w:rsidP="006A36B0">
      <w:pPr>
        <w:jc w:val="both"/>
        <w:rPr>
          <w:rFonts w:ascii="Arial" w:hAnsi="Arial" w:cs="Arial"/>
        </w:rPr>
      </w:pPr>
    </w:p>
    <w:sectPr w:rsidR="00152ABF" w:rsidSect="00BD07D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B0" w:rsidRDefault="006A36B0" w:rsidP="00E90F21">
      <w:pPr>
        <w:spacing w:after="0" w:line="240" w:lineRule="auto"/>
      </w:pPr>
      <w:r>
        <w:separator/>
      </w:r>
    </w:p>
  </w:endnote>
  <w:endnote w:type="continuationSeparator" w:id="0">
    <w:p w:rsidR="006A36B0" w:rsidRDefault="006A36B0" w:rsidP="00E9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B0" w:rsidRDefault="006A36B0" w:rsidP="00E90F21">
      <w:pPr>
        <w:spacing w:after="0" w:line="240" w:lineRule="auto"/>
      </w:pPr>
      <w:r>
        <w:separator/>
      </w:r>
    </w:p>
  </w:footnote>
  <w:footnote w:type="continuationSeparator" w:id="0">
    <w:p w:rsidR="006A36B0" w:rsidRDefault="006A36B0" w:rsidP="00E9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B0" w:rsidRPr="00F01CDA" w:rsidRDefault="006A36B0" w:rsidP="00F01CDA">
    <w:pPr>
      <w:jc w:val="right"/>
      <w:rPr>
        <w:rFonts w:ascii="Arial" w:hAnsi="Arial" w:cs="Arial"/>
        <w:b/>
        <w:sz w:val="28"/>
        <w:szCs w:val="28"/>
      </w:rPr>
    </w:pPr>
    <w:r w:rsidRPr="009D179E">
      <w:rPr>
        <w:rFonts w:ascii="Arial" w:hAnsi="Arial" w:cs="Arial"/>
        <w:noProof/>
        <w:lang w:val="en-US"/>
      </w:rPr>
      <w:drawing>
        <wp:inline distT="0" distB="0" distL="0" distR="0">
          <wp:extent cx="2200275" cy="714375"/>
          <wp:effectExtent l="0" t="0" r="9525" b="9525"/>
          <wp:docPr id="3" name="Imagen 3" descr="http://upload.wikimedia.org/wikipedia/commons/b/b5/Logo_UN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b/b5/Logo_UNG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5D57"/>
    <w:multiLevelType w:val="hybridMultilevel"/>
    <w:tmpl w:val="37FAD842"/>
    <w:lvl w:ilvl="0" w:tplc="C0E0F8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F7C"/>
    <w:multiLevelType w:val="hybridMultilevel"/>
    <w:tmpl w:val="6908D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61F"/>
    <w:multiLevelType w:val="hybridMultilevel"/>
    <w:tmpl w:val="9B00F1F4"/>
    <w:lvl w:ilvl="0" w:tplc="280CD0D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E3986"/>
    <w:multiLevelType w:val="hybridMultilevel"/>
    <w:tmpl w:val="15501E84"/>
    <w:lvl w:ilvl="0" w:tplc="280CD0D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F2257"/>
    <w:multiLevelType w:val="hybridMultilevel"/>
    <w:tmpl w:val="167E416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22A16"/>
    <w:multiLevelType w:val="hybridMultilevel"/>
    <w:tmpl w:val="932A17EE"/>
    <w:lvl w:ilvl="0" w:tplc="728AB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4318"/>
    <w:multiLevelType w:val="hybridMultilevel"/>
    <w:tmpl w:val="F1C6D8FE"/>
    <w:lvl w:ilvl="0" w:tplc="1DC42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C2619"/>
    <w:multiLevelType w:val="hybridMultilevel"/>
    <w:tmpl w:val="9F4822A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64C"/>
    <w:multiLevelType w:val="hybridMultilevel"/>
    <w:tmpl w:val="A552BFA0"/>
    <w:lvl w:ilvl="0" w:tplc="5E3EF2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0C5A4C"/>
    <w:multiLevelType w:val="hybridMultilevel"/>
    <w:tmpl w:val="EA28B31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811C26"/>
    <w:multiLevelType w:val="hybridMultilevel"/>
    <w:tmpl w:val="D9A4FF82"/>
    <w:lvl w:ilvl="0" w:tplc="0A98AD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271BD"/>
    <w:multiLevelType w:val="hybridMultilevel"/>
    <w:tmpl w:val="6CAC7EF0"/>
    <w:lvl w:ilvl="0" w:tplc="AED6D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A88"/>
    <w:rsid w:val="0000390F"/>
    <w:rsid w:val="00012DDD"/>
    <w:rsid w:val="00020F10"/>
    <w:rsid w:val="00020F9E"/>
    <w:rsid w:val="000320F9"/>
    <w:rsid w:val="000346FF"/>
    <w:rsid w:val="00034E44"/>
    <w:rsid w:val="0005276B"/>
    <w:rsid w:val="00053B0D"/>
    <w:rsid w:val="00060AA8"/>
    <w:rsid w:val="00063F68"/>
    <w:rsid w:val="00066C11"/>
    <w:rsid w:val="00093260"/>
    <w:rsid w:val="00096673"/>
    <w:rsid w:val="000B1D2B"/>
    <w:rsid w:val="000C0577"/>
    <w:rsid w:val="000D62C6"/>
    <w:rsid w:val="000E2A2B"/>
    <w:rsid w:val="000E3F74"/>
    <w:rsid w:val="000E79DB"/>
    <w:rsid w:val="000F2E57"/>
    <w:rsid w:val="001045FD"/>
    <w:rsid w:val="00123E35"/>
    <w:rsid w:val="001265C3"/>
    <w:rsid w:val="001311CC"/>
    <w:rsid w:val="00134C66"/>
    <w:rsid w:val="0014088A"/>
    <w:rsid w:val="00145889"/>
    <w:rsid w:val="00152ABF"/>
    <w:rsid w:val="00160E91"/>
    <w:rsid w:val="001776EB"/>
    <w:rsid w:val="001A1256"/>
    <w:rsid w:val="001B6867"/>
    <w:rsid w:val="001B7C5D"/>
    <w:rsid w:val="001D2BDD"/>
    <w:rsid w:val="001F2CB0"/>
    <w:rsid w:val="00204DE5"/>
    <w:rsid w:val="00207B24"/>
    <w:rsid w:val="00246951"/>
    <w:rsid w:val="00255014"/>
    <w:rsid w:val="00296013"/>
    <w:rsid w:val="002B5986"/>
    <w:rsid w:val="002E6D47"/>
    <w:rsid w:val="00311C59"/>
    <w:rsid w:val="00330B21"/>
    <w:rsid w:val="003578DC"/>
    <w:rsid w:val="00376252"/>
    <w:rsid w:val="003902C7"/>
    <w:rsid w:val="003B4B77"/>
    <w:rsid w:val="003B7838"/>
    <w:rsid w:val="003C66AE"/>
    <w:rsid w:val="003E266C"/>
    <w:rsid w:val="003F39C8"/>
    <w:rsid w:val="00403CF6"/>
    <w:rsid w:val="00460224"/>
    <w:rsid w:val="00477FA3"/>
    <w:rsid w:val="0048416C"/>
    <w:rsid w:val="00484861"/>
    <w:rsid w:val="004A116C"/>
    <w:rsid w:val="004B3EF0"/>
    <w:rsid w:val="004F3D42"/>
    <w:rsid w:val="004F5F12"/>
    <w:rsid w:val="00510949"/>
    <w:rsid w:val="00513119"/>
    <w:rsid w:val="0052111A"/>
    <w:rsid w:val="0053166B"/>
    <w:rsid w:val="00533D0D"/>
    <w:rsid w:val="005608C9"/>
    <w:rsid w:val="0059725D"/>
    <w:rsid w:val="005A2171"/>
    <w:rsid w:val="005B6240"/>
    <w:rsid w:val="005C7857"/>
    <w:rsid w:val="005C785E"/>
    <w:rsid w:val="005E6295"/>
    <w:rsid w:val="00610381"/>
    <w:rsid w:val="00610B54"/>
    <w:rsid w:val="00616E37"/>
    <w:rsid w:val="00621E24"/>
    <w:rsid w:val="00636D75"/>
    <w:rsid w:val="00646AB2"/>
    <w:rsid w:val="00657EA2"/>
    <w:rsid w:val="00665D7B"/>
    <w:rsid w:val="0067727B"/>
    <w:rsid w:val="00682B36"/>
    <w:rsid w:val="006968A7"/>
    <w:rsid w:val="006A36B0"/>
    <w:rsid w:val="006D765E"/>
    <w:rsid w:val="006E6EFE"/>
    <w:rsid w:val="006F3829"/>
    <w:rsid w:val="006F494F"/>
    <w:rsid w:val="00734780"/>
    <w:rsid w:val="00742300"/>
    <w:rsid w:val="007635F4"/>
    <w:rsid w:val="00766685"/>
    <w:rsid w:val="0078272C"/>
    <w:rsid w:val="00792467"/>
    <w:rsid w:val="00794081"/>
    <w:rsid w:val="007B4F64"/>
    <w:rsid w:val="007E1D20"/>
    <w:rsid w:val="007E30D8"/>
    <w:rsid w:val="00831D8C"/>
    <w:rsid w:val="0083639C"/>
    <w:rsid w:val="008403F7"/>
    <w:rsid w:val="008548CC"/>
    <w:rsid w:val="008618A6"/>
    <w:rsid w:val="008678DC"/>
    <w:rsid w:val="008A5384"/>
    <w:rsid w:val="008C20C9"/>
    <w:rsid w:val="008E063C"/>
    <w:rsid w:val="008E2EC1"/>
    <w:rsid w:val="008E6B78"/>
    <w:rsid w:val="0090227C"/>
    <w:rsid w:val="00910059"/>
    <w:rsid w:val="00912285"/>
    <w:rsid w:val="00922950"/>
    <w:rsid w:val="009405F4"/>
    <w:rsid w:val="00946A53"/>
    <w:rsid w:val="0096362F"/>
    <w:rsid w:val="00966845"/>
    <w:rsid w:val="0098062B"/>
    <w:rsid w:val="009835D6"/>
    <w:rsid w:val="00984A6A"/>
    <w:rsid w:val="009A0394"/>
    <w:rsid w:val="009C42FB"/>
    <w:rsid w:val="009D179E"/>
    <w:rsid w:val="009D3610"/>
    <w:rsid w:val="009D6B6C"/>
    <w:rsid w:val="009F05BB"/>
    <w:rsid w:val="00A009B1"/>
    <w:rsid w:val="00A05C51"/>
    <w:rsid w:val="00A2017F"/>
    <w:rsid w:val="00A406B2"/>
    <w:rsid w:val="00A458B4"/>
    <w:rsid w:val="00A50D3F"/>
    <w:rsid w:val="00A67C47"/>
    <w:rsid w:val="00A71955"/>
    <w:rsid w:val="00A72B2E"/>
    <w:rsid w:val="00A7626E"/>
    <w:rsid w:val="00A913F2"/>
    <w:rsid w:val="00A932E5"/>
    <w:rsid w:val="00AE5FE6"/>
    <w:rsid w:val="00B24246"/>
    <w:rsid w:val="00B348ED"/>
    <w:rsid w:val="00B4517A"/>
    <w:rsid w:val="00B654D5"/>
    <w:rsid w:val="00B963D5"/>
    <w:rsid w:val="00BA3304"/>
    <w:rsid w:val="00BB213A"/>
    <w:rsid w:val="00BC00A2"/>
    <w:rsid w:val="00BD07D6"/>
    <w:rsid w:val="00BD6580"/>
    <w:rsid w:val="00C05DB2"/>
    <w:rsid w:val="00C06BC4"/>
    <w:rsid w:val="00C10A5D"/>
    <w:rsid w:val="00C35801"/>
    <w:rsid w:val="00C45AF0"/>
    <w:rsid w:val="00C54E15"/>
    <w:rsid w:val="00C6037C"/>
    <w:rsid w:val="00C640A1"/>
    <w:rsid w:val="00C826F6"/>
    <w:rsid w:val="00CA7170"/>
    <w:rsid w:val="00CB3B07"/>
    <w:rsid w:val="00CC23E1"/>
    <w:rsid w:val="00CC656A"/>
    <w:rsid w:val="00CC68FB"/>
    <w:rsid w:val="00CD61B4"/>
    <w:rsid w:val="00D02E89"/>
    <w:rsid w:val="00D12C74"/>
    <w:rsid w:val="00D12F83"/>
    <w:rsid w:val="00D502E4"/>
    <w:rsid w:val="00D545DD"/>
    <w:rsid w:val="00D8306F"/>
    <w:rsid w:val="00D866E7"/>
    <w:rsid w:val="00DA5072"/>
    <w:rsid w:val="00DA799C"/>
    <w:rsid w:val="00DD3A80"/>
    <w:rsid w:val="00E0599C"/>
    <w:rsid w:val="00E05AEB"/>
    <w:rsid w:val="00E17579"/>
    <w:rsid w:val="00E317FE"/>
    <w:rsid w:val="00E31E98"/>
    <w:rsid w:val="00E43E8E"/>
    <w:rsid w:val="00E56B7D"/>
    <w:rsid w:val="00E64B9C"/>
    <w:rsid w:val="00E70F8F"/>
    <w:rsid w:val="00E73BFE"/>
    <w:rsid w:val="00E80E85"/>
    <w:rsid w:val="00E86113"/>
    <w:rsid w:val="00E90F21"/>
    <w:rsid w:val="00E9471C"/>
    <w:rsid w:val="00E973F5"/>
    <w:rsid w:val="00EA463B"/>
    <w:rsid w:val="00EC2DDA"/>
    <w:rsid w:val="00EC3EE8"/>
    <w:rsid w:val="00ED6259"/>
    <w:rsid w:val="00ED6A88"/>
    <w:rsid w:val="00EE2066"/>
    <w:rsid w:val="00EF3F3B"/>
    <w:rsid w:val="00F01CDA"/>
    <w:rsid w:val="00F0456F"/>
    <w:rsid w:val="00F25B1B"/>
    <w:rsid w:val="00F37163"/>
    <w:rsid w:val="00F47876"/>
    <w:rsid w:val="00F5065F"/>
    <w:rsid w:val="00F664BA"/>
    <w:rsid w:val="00F67CEB"/>
    <w:rsid w:val="00F82FFC"/>
    <w:rsid w:val="00F93944"/>
    <w:rsid w:val="00F96D6B"/>
    <w:rsid w:val="00FC0439"/>
    <w:rsid w:val="00FC3E77"/>
    <w:rsid w:val="00FD789A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3945FE6"/>
  <w15:docId w15:val="{E2A27927-F55D-4835-93AE-76DB06A5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85"/>
  </w:style>
  <w:style w:type="paragraph" w:styleId="Ttulo1">
    <w:name w:val="heading 1"/>
    <w:basedOn w:val="Normal"/>
    <w:next w:val="Normal"/>
    <w:link w:val="Ttulo1Car"/>
    <w:uiPriority w:val="9"/>
    <w:qFormat/>
    <w:rsid w:val="003B7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8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4A6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8D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6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6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6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6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63C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9A0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A0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3B7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D02E89"/>
    <w:pPr>
      <w:widowControl w:val="0"/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02E89"/>
    <w:rPr>
      <w:rFonts w:ascii="Arial" w:eastAsia="Times New Roman" w:hAnsi="Arial" w:cs="Times New Roman"/>
      <w:sz w:val="24"/>
      <w:szCs w:val="20"/>
      <w:lang w:val="es-ES_tradnl" w:eastAsia="es-AR"/>
    </w:rPr>
  </w:style>
  <w:style w:type="paragraph" w:customStyle="1" w:styleId="Normal1">
    <w:name w:val="Normal1"/>
    <w:rsid w:val="007B4F64"/>
    <w:pPr>
      <w:widowControl w:val="0"/>
      <w:spacing w:after="0" w:line="240" w:lineRule="auto"/>
      <w:jc w:val="both"/>
    </w:pPr>
    <w:rPr>
      <w:rFonts w:ascii="Arial" w:eastAsia="Arial" w:hAnsi="Arial" w:cs="Arial"/>
      <w:color w:val="000000"/>
      <w:sz w:val="24"/>
      <w:szCs w:val="20"/>
      <w:lang w:eastAsia="es-AR"/>
    </w:rPr>
  </w:style>
  <w:style w:type="table" w:styleId="Cuadrculamedia3-nfasis5">
    <w:name w:val="Medium Grid 3 Accent 5"/>
    <w:basedOn w:val="Tablanormal"/>
    <w:uiPriority w:val="69"/>
    <w:rsid w:val="006103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E90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21"/>
  </w:style>
  <w:style w:type="paragraph" w:customStyle="1" w:styleId="Normal2">
    <w:name w:val="Normal2"/>
    <w:rsid w:val="00EA463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entesescuela@ungs.edu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centesescuela@es.ungs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entesescuela@es.ung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D3D0-9CFC-451C-8028-9808680C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37</cp:revision>
  <cp:lastPrinted>2016-06-22T19:31:00Z</cp:lastPrinted>
  <dcterms:created xsi:type="dcterms:W3CDTF">2017-09-07T12:23:00Z</dcterms:created>
  <dcterms:modified xsi:type="dcterms:W3CDTF">2019-04-11T14:34:00Z</dcterms:modified>
</cp:coreProperties>
</file>